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6B" w:rsidRPr="003730BD" w:rsidRDefault="00583D2C" w:rsidP="00AE6AB4">
      <w:pPr>
        <w:ind w:right="-766"/>
        <w:jc w:val="right"/>
        <w:rPr>
          <w:rFonts w:ascii="Arial" w:eastAsiaTheme="minorEastAsia" w:hAnsi="Arial" w:cs="Arial"/>
          <w:bCs/>
          <w:noProof/>
          <w:sz w:val="22"/>
          <w:szCs w:val="22"/>
          <w:lang w:eastAsia="en-GB"/>
        </w:rPr>
      </w:pPr>
      <w:r w:rsidRPr="003730BD">
        <w:rPr>
          <w:rFonts w:ascii="Arial" w:hAnsi="Arial" w:cs="Arial"/>
          <w:noProof/>
          <w:sz w:val="22"/>
          <w:szCs w:val="22"/>
          <w:lang w:eastAsia="en-GB"/>
        </w:rPr>
        <w:drawing>
          <wp:anchor distT="0" distB="0" distL="114300" distR="114300" simplePos="0" relativeHeight="251659264" behindDoc="0" locked="0" layoutInCell="1" allowOverlap="0">
            <wp:simplePos x="0" y="0"/>
            <wp:positionH relativeFrom="column">
              <wp:posOffset>5242560</wp:posOffset>
            </wp:positionH>
            <wp:positionV relativeFrom="paragraph">
              <wp:posOffset>0</wp:posOffset>
            </wp:positionV>
            <wp:extent cx="1295400" cy="130873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stretch>
                      <a:fillRect/>
                    </a:stretch>
                  </pic:blipFill>
                  <pic:spPr>
                    <a:xfrm>
                      <a:off x="0" y="0"/>
                      <a:ext cx="1295400" cy="1308735"/>
                    </a:xfrm>
                    <a:prstGeom prst="rect">
                      <a:avLst/>
                    </a:prstGeom>
                  </pic:spPr>
                </pic:pic>
              </a:graphicData>
            </a:graphic>
          </wp:anchor>
        </w:drawing>
      </w:r>
    </w:p>
    <w:p w:rsidR="00583D2C" w:rsidRPr="003730BD" w:rsidRDefault="00583D2C" w:rsidP="00583D2C">
      <w:pPr>
        <w:spacing w:line="259" w:lineRule="auto"/>
        <w:rPr>
          <w:rFonts w:ascii="Arial" w:hAnsi="Arial" w:cs="Arial"/>
          <w:sz w:val="22"/>
          <w:szCs w:val="22"/>
        </w:rPr>
      </w:pPr>
      <w:r w:rsidRPr="003730BD">
        <w:rPr>
          <w:rFonts w:ascii="Arial" w:eastAsia="Cambria" w:hAnsi="Arial" w:cs="Arial"/>
          <w:b/>
          <w:sz w:val="22"/>
          <w:szCs w:val="22"/>
        </w:rPr>
        <w:t xml:space="preserve">SANDON PARISH COUNCIL </w:t>
      </w:r>
    </w:p>
    <w:p w:rsidR="00583D2C" w:rsidRPr="003730BD" w:rsidRDefault="00583D2C" w:rsidP="00583D2C">
      <w:pPr>
        <w:spacing w:line="259" w:lineRule="auto"/>
        <w:rPr>
          <w:rFonts w:ascii="Arial" w:hAnsi="Arial" w:cs="Arial"/>
          <w:sz w:val="22"/>
          <w:szCs w:val="22"/>
        </w:rPr>
      </w:pPr>
      <w:r w:rsidRPr="003730BD">
        <w:rPr>
          <w:rFonts w:ascii="Arial" w:eastAsia="Cambria" w:hAnsi="Arial" w:cs="Arial"/>
          <w:b/>
          <w:sz w:val="22"/>
          <w:szCs w:val="22"/>
        </w:rPr>
        <w:t xml:space="preserve"> </w:t>
      </w:r>
    </w:p>
    <w:p w:rsidR="00583D2C" w:rsidRPr="003730BD" w:rsidRDefault="00583D2C" w:rsidP="00583D2C">
      <w:pPr>
        <w:spacing w:line="259" w:lineRule="auto"/>
        <w:ind w:right="4229"/>
        <w:rPr>
          <w:rFonts w:ascii="Arial" w:hAnsi="Arial" w:cs="Arial"/>
          <w:sz w:val="22"/>
          <w:szCs w:val="22"/>
        </w:rPr>
      </w:pPr>
      <w:r w:rsidRPr="003730BD">
        <w:rPr>
          <w:rFonts w:ascii="Arial" w:hAnsi="Arial" w:cs="Arial"/>
          <w:sz w:val="22"/>
          <w:szCs w:val="22"/>
        </w:rPr>
        <w:t>Minutes o</w:t>
      </w:r>
      <w:r w:rsidR="002707E6" w:rsidRPr="003730BD">
        <w:rPr>
          <w:rFonts w:ascii="Arial" w:hAnsi="Arial" w:cs="Arial"/>
          <w:sz w:val="22"/>
          <w:szCs w:val="22"/>
        </w:rPr>
        <w:t xml:space="preserve">f the </w:t>
      </w:r>
      <w:r w:rsidR="008C35DC" w:rsidRPr="008C35DC">
        <w:rPr>
          <w:rFonts w:ascii="Arial" w:hAnsi="Arial" w:cs="Arial"/>
          <w:b/>
          <w:sz w:val="22"/>
          <w:szCs w:val="22"/>
        </w:rPr>
        <w:t>Annual General M</w:t>
      </w:r>
      <w:r w:rsidR="002707E6" w:rsidRPr="008C35DC">
        <w:rPr>
          <w:rFonts w:ascii="Arial" w:hAnsi="Arial" w:cs="Arial"/>
          <w:b/>
          <w:sz w:val="22"/>
          <w:szCs w:val="22"/>
        </w:rPr>
        <w:t>eeting</w:t>
      </w:r>
      <w:r w:rsidR="002707E6" w:rsidRPr="003730BD">
        <w:rPr>
          <w:rFonts w:ascii="Arial" w:hAnsi="Arial" w:cs="Arial"/>
          <w:sz w:val="22"/>
          <w:szCs w:val="22"/>
        </w:rPr>
        <w:t xml:space="preserve"> held </w:t>
      </w:r>
      <w:r w:rsidRPr="003730BD">
        <w:rPr>
          <w:rFonts w:ascii="Arial" w:hAnsi="Arial" w:cs="Arial"/>
          <w:sz w:val="22"/>
          <w:szCs w:val="22"/>
        </w:rPr>
        <w:t xml:space="preserve">at </w:t>
      </w:r>
      <w:r w:rsidR="008C35DC" w:rsidRPr="008C35DC">
        <w:rPr>
          <w:rFonts w:ascii="Arial" w:hAnsi="Arial" w:cs="Arial"/>
          <w:b/>
          <w:sz w:val="22"/>
          <w:szCs w:val="22"/>
        </w:rPr>
        <w:t>St Andrews Church Meeting Room</w:t>
      </w:r>
      <w:r w:rsidR="00DA5CD5">
        <w:rPr>
          <w:rFonts w:ascii="Arial" w:hAnsi="Arial" w:cs="Arial"/>
          <w:b/>
          <w:sz w:val="22"/>
          <w:szCs w:val="22"/>
        </w:rPr>
        <w:t xml:space="preserve"> </w:t>
      </w:r>
      <w:r w:rsidR="00DA5CD5" w:rsidRPr="00DA5CD5">
        <w:rPr>
          <w:rFonts w:ascii="Arial" w:hAnsi="Arial" w:cs="Arial"/>
          <w:sz w:val="22"/>
          <w:szCs w:val="22"/>
        </w:rPr>
        <w:t>on</w:t>
      </w:r>
      <w:r w:rsidR="00DA5CD5">
        <w:rPr>
          <w:rFonts w:ascii="Arial" w:hAnsi="Arial" w:cs="Arial"/>
          <w:b/>
          <w:sz w:val="22"/>
          <w:szCs w:val="22"/>
        </w:rPr>
        <w:t xml:space="preserve"> Monday, </w:t>
      </w:r>
      <w:r w:rsidR="008C35DC">
        <w:rPr>
          <w:rFonts w:ascii="Arial" w:hAnsi="Arial" w:cs="Arial"/>
          <w:b/>
          <w:sz w:val="22"/>
          <w:szCs w:val="22"/>
        </w:rPr>
        <w:t>8</w:t>
      </w:r>
      <w:r w:rsidR="00735CDD" w:rsidRPr="001B3E7D">
        <w:rPr>
          <w:rFonts w:ascii="Arial" w:hAnsi="Arial" w:cs="Arial"/>
          <w:b/>
          <w:sz w:val="22"/>
          <w:szCs w:val="22"/>
        </w:rPr>
        <w:t xml:space="preserve">th </w:t>
      </w:r>
      <w:r w:rsidR="008C35DC">
        <w:rPr>
          <w:rFonts w:ascii="Arial" w:hAnsi="Arial" w:cs="Arial"/>
          <w:b/>
          <w:sz w:val="22"/>
          <w:szCs w:val="22"/>
        </w:rPr>
        <w:t>May</w:t>
      </w:r>
      <w:r w:rsidR="001B3E7D" w:rsidRPr="001B3E7D">
        <w:rPr>
          <w:rFonts w:ascii="Arial" w:hAnsi="Arial" w:cs="Arial"/>
          <w:b/>
          <w:sz w:val="22"/>
          <w:szCs w:val="22"/>
        </w:rPr>
        <w:t xml:space="preserve"> 2017</w:t>
      </w:r>
      <w:r w:rsidR="00735CDD" w:rsidRPr="00735CDD">
        <w:rPr>
          <w:rFonts w:ascii="Arial" w:hAnsi="Arial" w:cs="Arial"/>
          <w:sz w:val="22"/>
          <w:szCs w:val="22"/>
        </w:rPr>
        <w:t xml:space="preserve"> commencing at 7.15</w:t>
      </w:r>
      <w:r w:rsidR="00735CDD">
        <w:rPr>
          <w:rFonts w:ascii="Arial" w:hAnsi="Arial" w:cs="Arial"/>
          <w:sz w:val="22"/>
          <w:szCs w:val="22"/>
        </w:rPr>
        <w:t> </w:t>
      </w:r>
      <w:r w:rsidR="00735CDD" w:rsidRPr="00735CDD">
        <w:rPr>
          <w:rFonts w:ascii="Arial" w:hAnsi="Arial" w:cs="Arial"/>
          <w:sz w:val="22"/>
          <w:szCs w:val="22"/>
        </w:rPr>
        <w:t>pm</w:t>
      </w:r>
    </w:p>
    <w:p w:rsidR="00583D2C" w:rsidRPr="003730BD" w:rsidRDefault="00583D2C" w:rsidP="00583D2C">
      <w:pPr>
        <w:spacing w:line="259" w:lineRule="auto"/>
        <w:ind w:left="59"/>
        <w:jc w:val="center"/>
        <w:rPr>
          <w:rFonts w:ascii="Arial" w:hAnsi="Arial" w:cs="Arial"/>
          <w:sz w:val="22"/>
          <w:szCs w:val="22"/>
        </w:rPr>
      </w:pPr>
      <w:r w:rsidRPr="003730BD">
        <w:rPr>
          <w:rFonts w:ascii="Arial" w:hAnsi="Arial" w:cs="Arial"/>
          <w:sz w:val="22"/>
          <w:szCs w:val="22"/>
          <w:u w:val="single" w:color="000000"/>
        </w:rPr>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t xml:space="preserve"> </w:t>
      </w:r>
      <w:r w:rsidRPr="003730BD">
        <w:rPr>
          <w:rFonts w:ascii="Arial" w:hAnsi="Arial" w:cs="Arial"/>
          <w:sz w:val="22"/>
          <w:szCs w:val="22"/>
          <w:u w:val="single" w:color="000000"/>
        </w:rPr>
        <w:tab/>
      </w:r>
      <w:r w:rsidRPr="003730BD">
        <w:rPr>
          <w:rFonts w:ascii="Arial" w:hAnsi="Arial" w:cs="Arial"/>
          <w:sz w:val="22"/>
          <w:szCs w:val="22"/>
        </w:rPr>
        <w:t xml:space="preserve"> </w:t>
      </w:r>
    </w:p>
    <w:p w:rsidR="00583D2C" w:rsidRPr="003730BD" w:rsidRDefault="00583D2C" w:rsidP="0077081C">
      <w:pPr>
        <w:rPr>
          <w:rFonts w:ascii="Arial" w:hAnsi="Arial" w:cs="Arial"/>
          <w:b/>
          <w:bCs/>
          <w:sz w:val="22"/>
          <w:szCs w:val="22"/>
        </w:rPr>
      </w:pPr>
    </w:p>
    <w:p w:rsidR="00550466" w:rsidRDefault="00583D2C" w:rsidP="007B2003">
      <w:pPr>
        <w:tabs>
          <w:tab w:val="center" w:pos="2194"/>
          <w:tab w:val="center" w:pos="4466"/>
        </w:tabs>
        <w:spacing w:after="12"/>
        <w:ind w:left="-15"/>
        <w:rPr>
          <w:rFonts w:ascii="Arial" w:hAnsi="Arial" w:cs="Arial"/>
          <w:sz w:val="22"/>
          <w:szCs w:val="22"/>
        </w:rPr>
      </w:pPr>
      <w:r w:rsidRPr="003730BD">
        <w:rPr>
          <w:rFonts w:ascii="Arial" w:hAnsi="Arial" w:cs="Arial"/>
          <w:b/>
          <w:sz w:val="22"/>
          <w:szCs w:val="22"/>
        </w:rPr>
        <w:t xml:space="preserve">PRESENT: </w:t>
      </w:r>
      <w:r w:rsidRPr="003730BD">
        <w:rPr>
          <w:rFonts w:ascii="Arial" w:hAnsi="Arial" w:cs="Arial"/>
          <w:b/>
          <w:sz w:val="22"/>
          <w:szCs w:val="22"/>
        </w:rPr>
        <w:tab/>
        <w:t xml:space="preserve">Councillors: </w:t>
      </w:r>
      <w:r w:rsidR="00550466">
        <w:rPr>
          <w:rFonts w:ascii="Arial" w:hAnsi="Arial" w:cs="Arial"/>
          <w:b/>
          <w:sz w:val="22"/>
          <w:szCs w:val="22"/>
        </w:rPr>
        <w:t xml:space="preserve">               </w:t>
      </w:r>
      <w:r w:rsidR="00550466" w:rsidRPr="00550466">
        <w:rPr>
          <w:rFonts w:ascii="Arial" w:hAnsi="Arial" w:cs="Arial"/>
          <w:sz w:val="22"/>
          <w:szCs w:val="22"/>
        </w:rPr>
        <w:t>Dee Hyatt - Chairman</w:t>
      </w:r>
      <w:r w:rsidR="00550466" w:rsidRPr="00550466">
        <w:rPr>
          <w:rFonts w:ascii="Arial" w:hAnsi="Arial" w:cs="Arial"/>
          <w:sz w:val="22"/>
          <w:szCs w:val="22"/>
        </w:rPr>
        <w:tab/>
      </w:r>
      <w:r w:rsidRPr="003730BD">
        <w:rPr>
          <w:rFonts w:ascii="Arial" w:hAnsi="Arial" w:cs="Arial"/>
          <w:b/>
          <w:sz w:val="22"/>
          <w:szCs w:val="22"/>
        </w:rPr>
        <w:tab/>
      </w:r>
      <w:r w:rsidR="007B2003">
        <w:rPr>
          <w:rFonts w:ascii="Arial" w:hAnsi="Arial" w:cs="Arial"/>
          <w:sz w:val="22"/>
          <w:szCs w:val="22"/>
        </w:rPr>
        <w:t xml:space="preserve">     </w:t>
      </w:r>
    </w:p>
    <w:p w:rsidR="00735CDD" w:rsidRDefault="00550466" w:rsidP="00DA5CD5">
      <w:pPr>
        <w:tabs>
          <w:tab w:val="center" w:pos="2194"/>
          <w:tab w:val="center" w:pos="4466"/>
        </w:tabs>
        <w:spacing w:after="12"/>
        <w:rPr>
          <w:rFonts w:ascii="Arial" w:hAnsi="Arial" w:cs="Arial"/>
          <w:sz w:val="22"/>
          <w:szCs w:val="22"/>
        </w:rPr>
      </w:pPr>
      <w:r>
        <w:rPr>
          <w:rFonts w:ascii="Arial" w:hAnsi="Arial" w:cs="Arial"/>
          <w:sz w:val="22"/>
          <w:szCs w:val="22"/>
        </w:rPr>
        <w:tab/>
        <w:t xml:space="preserve">                                                        </w:t>
      </w:r>
      <w:r w:rsidR="00735CDD" w:rsidRPr="003730BD">
        <w:rPr>
          <w:rFonts w:ascii="Arial" w:hAnsi="Arial" w:cs="Arial"/>
          <w:sz w:val="22"/>
          <w:szCs w:val="22"/>
        </w:rPr>
        <w:t>Ron Bullus</w:t>
      </w:r>
    </w:p>
    <w:p w:rsidR="001B3E7D" w:rsidRDefault="001B3E7D" w:rsidP="00735CDD">
      <w:pPr>
        <w:tabs>
          <w:tab w:val="center" w:pos="1561"/>
          <w:tab w:val="left" w:pos="3402"/>
          <w:tab w:val="center" w:pos="4213"/>
        </w:tabs>
        <w:ind w:left="-15"/>
        <w:rPr>
          <w:rFonts w:ascii="Arial" w:hAnsi="Arial" w:cs="Arial"/>
          <w:sz w:val="22"/>
          <w:szCs w:val="22"/>
        </w:rPr>
      </w:pPr>
      <w:r>
        <w:rPr>
          <w:rFonts w:ascii="Arial" w:hAnsi="Arial" w:cs="Arial"/>
          <w:sz w:val="22"/>
          <w:szCs w:val="22"/>
        </w:rPr>
        <w:tab/>
      </w:r>
      <w:r>
        <w:rPr>
          <w:rFonts w:ascii="Arial" w:hAnsi="Arial" w:cs="Arial"/>
          <w:sz w:val="22"/>
          <w:szCs w:val="22"/>
        </w:rPr>
        <w:tab/>
      </w:r>
      <w:r w:rsidRPr="003730BD">
        <w:rPr>
          <w:rFonts w:ascii="Arial" w:hAnsi="Arial" w:cs="Arial"/>
          <w:sz w:val="22"/>
          <w:szCs w:val="22"/>
        </w:rPr>
        <w:t>Cedric Calmeyer</w:t>
      </w:r>
    </w:p>
    <w:p w:rsidR="00EE4108" w:rsidRDefault="007F1758" w:rsidP="00754A7A">
      <w:pPr>
        <w:tabs>
          <w:tab w:val="center" w:pos="1561"/>
          <w:tab w:val="left" w:pos="3402"/>
          <w:tab w:val="center" w:pos="4219"/>
        </w:tabs>
        <w:ind w:left="-15"/>
        <w:rPr>
          <w:rFonts w:ascii="Arial" w:hAnsi="Arial" w:cs="Arial"/>
          <w:sz w:val="22"/>
          <w:szCs w:val="22"/>
        </w:rPr>
      </w:pPr>
      <w:r>
        <w:rPr>
          <w:rFonts w:ascii="Arial" w:hAnsi="Arial" w:cs="Arial"/>
          <w:sz w:val="22"/>
          <w:szCs w:val="22"/>
        </w:rPr>
        <w:tab/>
      </w:r>
      <w:r w:rsidR="00547CF9" w:rsidRPr="003730BD">
        <w:rPr>
          <w:rFonts w:ascii="Arial" w:hAnsi="Arial" w:cs="Arial"/>
          <w:sz w:val="22"/>
          <w:szCs w:val="22"/>
        </w:rPr>
        <w:tab/>
      </w:r>
      <w:r w:rsidR="00EE4108">
        <w:rPr>
          <w:rFonts w:ascii="Arial" w:hAnsi="Arial" w:cs="Arial"/>
          <w:sz w:val="22"/>
          <w:szCs w:val="22"/>
        </w:rPr>
        <w:t>Rosemary Hoare</w:t>
      </w:r>
    </w:p>
    <w:p w:rsidR="00550466" w:rsidRDefault="00550466" w:rsidP="00754A7A">
      <w:pPr>
        <w:tabs>
          <w:tab w:val="center" w:pos="1561"/>
          <w:tab w:val="left" w:pos="3402"/>
          <w:tab w:val="center" w:pos="4219"/>
        </w:tabs>
        <w:ind w:left="-15"/>
        <w:rPr>
          <w:rFonts w:ascii="Arial" w:hAnsi="Arial" w:cs="Arial"/>
          <w:sz w:val="22"/>
          <w:szCs w:val="22"/>
        </w:rPr>
      </w:pPr>
      <w:r>
        <w:rPr>
          <w:rFonts w:ascii="Arial" w:hAnsi="Arial" w:cs="Arial"/>
          <w:sz w:val="22"/>
          <w:szCs w:val="22"/>
        </w:rPr>
        <w:tab/>
      </w:r>
      <w:r>
        <w:rPr>
          <w:rFonts w:ascii="Arial" w:hAnsi="Arial" w:cs="Arial"/>
          <w:sz w:val="22"/>
          <w:szCs w:val="22"/>
        </w:rPr>
        <w:tab/>
      </w:r>
      <w:r w:rsidR="008C35DC">
        <w:rPr>
          <w:rFonts w:ascii="Arial" w:hAnsi="Arial" w:cs="Arial"/>
          <w:sz w:val="22"/>
          <w:szCs w:val="22"/>
        </w:rPr>
        <w:t>Martin Cross</w:t>
      </w:r>
    </w:p>
    <w:p w:rsidR="00754A7A" w:rsidRDefault="001B3E7D" w:rsidP="007B2003">
      <w:pPr>
        <w:tabs>
          <w:tab w:val="center" w:pos="1561"/>
          <w:tab w:val="left" w:pos="3402"/>
          <w:tab w:val="center" w:pos="4213"/>
        </w:tabs>
        <w:ind w:left="-15"/>
        <w:rPr>
          <w:rFonts w:ascii="Arial" w:hAnsi="Arial" w:cs="Arial"/>
          <w:sz w:val="22"/>
          <w:szCs w:val="22"/>
        </w:rPr>
      </w:pPr>
      <w:r>
        <w:rPr>
          <w:rFonts w:ascii="Arial" w:hAnsi="Arial" w:cs="Arial"/>
          <w:sz w:val="22"/>
          <w:szCs w:val="22"/>
        </w:rPr>
        <w:tab/>
      </w:r>
      <w:r>
        <w:rPr>
          <w:rFonts w:ascii="Arial" w:hAnsi="Arial" w:cs="Arial"/>
          <w:sz w:val="22"/>
          <w:szCs w:val="22"/>
        </w:rPr>
        <w:tab/>
      </w:r>
      <w:r w:rsidR="00735CDD" w:rsidRPr="00640FC4">
        <w:rPr>
          <w:rFonts w:ascii="Arial" w:hAnsi="Arial" w:cs="Arial"/>
          <w:sz w:val="22"/>
          <w:szCs w:val="22"/>
        </w:rPr>
        <w:tab/>
      </w:r>
      <w:r w:rsidR="00735CDD" w:rsidRPr="00640FC4">
        <w:rPr>
          <w:rFonts w:ascii="Arial" w:hAnsi="Arial" w:cs="Arial"/>
          <w:sz w:val="22"/>
          <w:szCs w:val="22"/>
        </w:rPr>
        <w:tab/>
      </w:r>
    </w:p>
    <w:p w:rsidR="00AA2D59" w:rsidRDefault="00583D2C" w:rsidP="00754A7A">
      <w:pPr>
        <w:tabs>
          <w:tab w:val="center" w:pos="1561"/>
          <w:tab w:val="left" w:pos="3402"/>
          <w:tab w:val="center" w:pos="4213"/>
        </w:tabs>
        <w:ind w:left="-15"/>
        <w:rPr>
          <w:rFonts w:ascii="Arial" w:hAnsi="Arial" w:cs="Arial"/>
          <w:sz w:val="22"/>
          <w:szCs w:val="22"/>
        </w:rPr>
      </w:pPr>
      <w:r w:rsidRPr="003730BD">
        <w:rPr>
          <w:rFonts w:ascii="Arial" w:hAnsi="Arial" w:cs="Arial"/>
          <w:b/>
          <w:sz w:val="22"/>
          <w:szCs w:val="22"/>
        </w:rPr>
        <w:t>In atte</w:t>
      </w:r>
      <w:r w:rsidR="00AA2D59" w:rsidRPr="003730BD">
        <w:rPr>
          <w:rFonts w:ascii="Arial" w:hAnsi="Arial" w:cs="Arial"/>
          <w:b/>
          <w:sz w:val="22"/>
          <w:szCs w:val="22"/>
        </w:rPr>
        <w:t>ndance</w:t>
      </w:r>
      <w:r w:rsidR="00AA2D59" w:rsidRPr="003730BD">
        <w:rPr>
          <w:rFonts w:ascii="Arial" w:hAnsi="Arial" w:cs="Arial"/>
          <w:sz w:val="22"/>
          <w:szCs w:val="22"/>
        </w:rPr>
        <w:t>:</w:t>
      </w:r>
      <w:r w:rsidR="00AA2D59" w:rsidRPr="003730BD">
        <w:rPr>
          <w:rFonts w:ascii="Arial" w:hAnsi="Arial" w:cs="Arial"/>
          <w:sz w:val="22"/>
          <w:szCs w:val="22"/>
        </w:rPr>
        <w:tab/>
      </w:r>
      <w:r w:rsidR="00EE4108">
        <w:rPr>
          <w:rFonts w:ascii="Arial" w:hAnsi="Arial" w:cs="Arial"/>
          <w:sz w:val="22"/>
          <w:szCs w:val="22"/>
        </w:rPr>
        <w:tab/>
        <w:t xml:space="preserve">Ted </w:t>
      </w:r>
      <w:proofErr w:type="spellStart"/>
      <w:r w:rsidR="00EE4108">
        <w:rPr>
          <w:rFonts w:ascii="Arial" w:hAnsi="Arial" w:cs="Arial"/>
          <w:sz w:val="22"/>
          <w:szCs w:val="22"/>
        </w:rPr>
        <w:t>Munt</w:t>
      </w:r>
      <w:proofErr w:type="spellEnd"/>
      <w:r w:rsidR="007A1542" w:rsidRPr="003730BD">
        <w:rPr>
          <w:rFonts w:ascii="Arial" w:hAnsi="Arial" w:cs="Arial"/>
          <w:sz w:val="22"/>
          <w:szCs w:val="22"/>
        </w:rPr>
        <w:t>, Clerk</w:t>
      </w:r>
    </w:p>
    <w:p w:rsidR="00DA5CD5" w:rsidRDefault="00583FBB" w:rsidP="00754A7A">
      <w:pPr>
        <w:tabs>
          <w:tab w:val="center" w:pos="1561"/>
          <w:tab w:val="left" w:pos="3402"/>
          <w:tab w:val="center" w:pos="4213"/>
        </w:tabs>
        <w:ind w:left="-15"/>
        <w:rPr>
          <w:rFonts w:ascii="Arial" w:hAnsi="Arial" w:cs="Arial"/>
          <w:sz w:val="22"/>
          <w:szCs w:val="22"/>
        </w:rPr>
      </w:pPr>
      <w:r>
        <w:rPr>
          <w:rFonts w:ascii="Arial" w:hAnsi="Arial" w:cs="Arial"/>
          <w:sz w:val="22"/>
          <w:szCs w:val="22"/>
        </w:rPr>
        <w:tab/>
      </w:r>
      <w:r>
        <w:rPr>
          <w:rFonts w:ascii="Arial" w:hAnsi="Arial" w:cs="Arial"/>
          <w:sz w:val="22"/>
          <w:szCs w:val="22"/>
        </w:rPr>
        <w:tab/>
        <w:t xml:space="preserve">Les </w:t>
      </w:r>
      <w:proofErr w:type="spellStart"/>
      <w:r>
        <w:rPr>
          <w:rFonts w:ascii="Arial" w:hAnsi="Arial" w:cs="Arial"/>
          <w:sz w:val="22"/>
          <w:szCs w:val="22"/>
        </w:rPr>
        <w:t>Loveridge</w:t>
      </w:r>
      <w:proofErr w:type="spellEnd"/>
    </w:p>
    <w:tbl>
      <w:tblPr>
        <w:tblStyle w:val="TableGrid"/>
        <w:tblW w:w="107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2"/>
        <w:gridCol w:w="1795"/>
        <w:gridCol w:w="15"/>
      </w:tblGrid>
      <w:tr w:rsidR="003730BD" w:rsidRPr="003730BD" w:rsidTr="00E11F13">
        <w:trPr>
          <w:gridAfter w:val="1"/>
          <w:wAfter w:w="15" w:type="dxa"/>
        </w:trPr>
        <w:tc>
          <w:tcPr>
            <w:tcW w:w="8902" w:type="dxa"/>
            <w:tcBorders>
              <w:right w:val="single" w:sz="4" w:space="0" w:color="auto"/>
            </w:tcBorders>
          </w:tcPr>
          <w:p w:rsidR="003730BD" w:rsidRPr="003730BD" w:rsidRDefault="003730BD" w:rsidP="00393A37">
            <w:pPr>
              <w:rPr>
                <w:rFonts w:ascii="Arial" w:hAnsi="Arial" w:cs="Arial"/>
                <w:b/>
                <w:sz w:val="22"/>
                <w:szCs w:val="22"/>
              </w:rPr>
            </w:pPr>
          </w:p>
        </w:tc>
        <w:tc>
          <w:tcPr>
            <w:tcW w:w="1795" w:type="dxa"/>
            <w:tcBorders>
              <w:left w:val="single" w:sz="4" w:space="0" w:color="auto"/>
            </w:tcBorders>
          </w:tcPr>
          <w:p w:rsidR="003730BD" w:rsidRPr="003730BD" w:rsidRDefault="003730BD" w:rsidP="00393A37">
            <w:pPr>
              <w:rPr>
                <w:rFonts w:ascii="Arial" w:hAnsi="Arial" w:cs="Arial"/>
                <w:b/>
                <w:sz w:val="22"/>
                <w:szCs w:val="22"/>
                <w:u w:val="single"/>
              </w:rPr>
            </w:pPr>
            <w:r w:rsidRPr="003730BD">
              <w:rPr>
                <w:rFonts w:ascii="Arial" w:hAnsi="Arial" w:cs="Arial"/>
                <w:b/>
                <w:sz w:val="22"/>
                <w:szCs w:val="22"/>
                <w:u w:val="single"/>
              </w:rPr>
              <w:t>ACTION</w:t>
            </w:r>
          </w:p>
          <w:p w:rsidR="003730BD" w:rsidRPr="003730BD" w:rsidRDefault="003730BD" w:rsidP="00393A37">
            <w:pPr>
              <w:rPr>
                <w:rFonts w:ascii="Arial" w:hAnsi="Arial" w:cs="Arial"/>
                <w:b/>
                <w:sz w:val="22"/>
                <w:szCs w:val="22"/>
              </w:rPr>
            </w:pPr>
          </w:p>
        </w:tc>
      </w:tr>
      <w:tr w:rsidR="003730BD" w:rsidRPr="003730BD" w:rsidTr="00E11F13">
        <w:trPr>
          <w:gridAfter w:val="1"/>
          <w:wAfter w:w="15" w:type="dxa"/>
        </w:trPr>
        <w:tc>
          <w:tcPr>
            <w:tcW w:w="8902" w:type="dxa"/>
            <w:tcBorders>
              <w:right w:val="single" w:sz="4" w:space="0" w:color="auto"/>
            </w:tcBorders>
          </w:tcPr>
          <w:p w:rsidR="00583FBB" w:rsidRDefault="003730BD" w:rsidP="00550466">
            <w:pPr>
              <w:tabs>
                <w:tab w:val="left" w:pos="1031"/>
              </w:tabs>
              <w:rPr>
                <w:rFonts w:ascii="Arial" w:hAnsi="Arial" w:cs="Arial"/>
                <w:b/>
                <w:sz w:val="22"/>
                <w:szCs w:val="22"/>
              </w:rPr>
            </w:pPr>
            <w:r w:rsidRPr="003730BD">
              <w:rPr>
                <w:rFonts w:ascii="Arial" w:hAnsi="Arial" w:cs="Arial"/>
                <w:b/>
                <w:sz w:val="22"/>
                <w:szCs w:val="22"/>
              </w:rPr>
              <w:t>01</w:t>
            </w:r>
            <w:r w:rsidR="00583FBB">
              <w:rPr>
                <w:rFonts w:ascii="Arial" w:hAnsi="Arial" w:cs="Arial"/>
                <w:b/>
                <w:sz w:val="22"/>
                <w:szCs w:val="22"/>
              </w:rPr>
              <w:t>05</w:t>
            </w:r>
            <w:r w:rsidR="00F04091">
              <w:rPr>
                <w:rFonts w:ascii="Arial" w:hAnsi="Arial" w:cs="Arial"/>
                <w:b/>
                <w:sz w:val="22"/>
                <w:szCs w:val="22"/>
              </w:rPr>
              <w:t>17</w:t>
            </w:r>
            <w:r w:rsidR="00583FBB">
              <w:rPr>
                <w:rFonts w:ascii="Arial" w:hAnsi="Arial" w:cs="Arial"/>
                <w:b/>
                <w:sz w:val="22"/>
                <w:szCs w:val="22"/>
              </w:rPr>
              <w:tab/>
              <w:t>Election of Chairman</w:t>
            </w:r>
            <w:r w:rsidR="005C633D">
              <w:rPr>
                <w:rFonts w:ascii="Arial" w:hAnsi="Arial" w:cs="Arial"/>
                <w:b/>
                <w:sz w:val="22"/>
                <w:szCs w:val="22"/>
              </w:rPr>
              <w:t xml:space="preserve"> </w:t>
            </w:r>
          </w:p>
          <w:p w:rsidR="00BB5930" w:rsidRDefault="00583FBB" w:rsidP="00FA4D8B">
            <w:pPr>
              <w:tabs>
                <w:tab w:val="left" w:pos="1031"/>
              </w:tabs>
              <w:ind w:left="1031"/>
              <w:rPr>
                <w:rFonts w:ascii="Arial" w:hAnsi="Arial" w:cs="Arial"/>
                <w:sz w:val="22"/>
                <w:szCs w:val="22"/>
              </w:rPr>
            </w:pPr>
            <w:r>
              <w:rPr>
                <w:rFonts w:ascii="Arial" w:hAnsi="Arial" w:cs="Arial"/>
                <w:sz w:val="22"/>
                <w:szCs w:val="22"/>
              </w:rPr>
              <w:t>Cllr Hyatt was nominated by Cllr Hoare and seconded by Cllr Cross. She accepted the chairman’s role</w:t>
            </w:r>
            <w:r w:rsidR="0000484C">
              <w:rPr>
                <w:rFonts w:ascii="Arial" w:hAnsi="Arial" w:cs="Arial"/>
                <w:sz w:val="22"/>
                <w:szCs w:val="22"/>
              </w:rPr>
              <w:t xml:space="preserve">. </w:t>
            </w:r>
          </w:p>
          <w:p w:rsidR="0000484C" w:rsidRDefault="0000484C" w:rsidP="00550466">
            <w:pPr>
              <w:tabs>
                <w:tab w:val="left" w:pos="1031"/>
              </w:tabs>
              <w:rPr>
                <w:rFonts w:ascii="Arial" w:hAnsi="Arial" w:cs="Arial"/>
                <w:sz w:val="22"/>
                <w:szCs w:val="22"/>
              </w:rPr>
            </w:pPr>
          </w:p>
          <w:p w:rsidR="0000484C" w:rsidRDefault="0000484C" w:rsidP="00550466">
            <w:pPr>
              <w:tabs>
                <w:tab w:val="left" w:pos="1031"/>
              </w:tabs>
              <w:rPr>
                <w:rFonts w:ascii="Arial" w:hAnsi="Arial" w:cs="Arial"/>
                <w:sz w:val="22"/>
                <w:szCs w:val="22"/>
              </w:rPr>
            </w:pPr>
            <w:r w:rsidRPr="006233D8">
              <w:rPr>
                <w:rFonts w:ascii="Arial" w:hAnsi="Arial" w:cs="Arial"/>
                <w:b/>
                <w:sz w:val="22"/>
                <w:szCs w:val="22"/>
              </w:rPr>
              <w:t>020517     Declaration of Acceptance Forms</w:t>
            </w:r>
            <w:r>
              <w:rPr>
                <w:rFonts w:ascii="Arial" w:hAnsi="Arial" w:cs="Arial"/>
                <w:sz w:val="22"/>
                <w:szCs w:val="22"/>
              </w:rPr>
              <w:t>. These to be signed</w:t>
            </w:r>
          </w:p>
          <w:p w:rsidR="00583FBB" w:rsidRDefault="00583FBB" w:rsidP="00550466">
            <w:pPr>
              <w:tabs>
                <w:tab w:val="left" w:pos="1031"/>
              </w:tabs>
              <w:rPr>
                <w:rFonts w:ascii="Arial" w:hAnsi="Arial" w:cs="Arial"/>
                <w:sz w:val="22"/>
                <w:szCs w:val="22"/>
              </w:rPr>
            </w:pPr>
          </w:p>
          <w:p w:rsidR="00583FBB" w:rsidRDefault="0000484C" w:rsidP="00550466">
            <w:pPr>
              <w:tabs>
                <w:tab w:val="left" w:pos="1031"/>
              </w:tabs>
              <w:rPr>
                <w:rFonts w:ascii="Arial" w:hAnsi="Arial" w:cs="Arial"/>
                <w:b/>
                <w:sz w:val="22"/>
                <w:szCs w:val="22"/>
              </w:rPr>
            </w:pPr>
            <w:r>
              <w:rPr>
                <w:rFonts w:ascii="Arial" w:hAnsi="Arial" w:cs="Arial"/>
                <w:b/>
                <w:sz w:val="22"/>
                <w:szCs w:val="22"/>
              </w:rPr>
              <w:t>03</w:t>
            </w:r>
            <w:r w:rsidR="00583FBB">
              <w:rPr>
                <w:rFonts w:ascii="Arial" w:hAnsi="Arial" w:cs="Arial"/>
                <w:b/>
                <w:sz w:val="22"/>
                <w:szCs w:val="22"/>
              </w:rPr>
              <w:t>0517</w:t>
            </w:r>
            <w:r w:rsidR="00583FBB" w:rsidRPr="003730BD">
              <w:rPr>
                <w:rFonts w:ascii="Arial" w:hAnsi="Arial" w:cs="Arial"/>
                <w:b/>
                <w:sz w:val="22"/>
                <w:szCs w:val="22"/>
              </w:rPr>
              <w:tab/>
            </w:r>
            <w:r w:rsidR="00583FBB">
              <w:rPr>
                <w:rFonts w:ascii="Arial" w:hAnsi="Arial" w:cs="Arial"/>
                <w:b/>
                <w:sz w:val="22"/>
                <w:szCs w:val="22"/>
              </w:rPr>
              <w:t xml:space="preserve">Election of  Vice Chairman </w:t>
            </w:r>
          </w:p>
          <w:p w:rsidR="00583FBB" w:rsidRDefault="00583FBB" w:rsidP="00FA4D8B">
            <w:pPr>
              <w:tabs>
                <w:tab w:val="left" w:pos="1031"/>
              </w:tabs>
              <w:ind w:left="1031"/>
              <w:rPr>
                <w:rFonts w:ascii="Arial" w:hAnsi="Arial" w:cs="Arial"/>
                <w:sz w:val="22"/>
                <w:szCs w:val="22"/>
              </w:rPr>
            </w:pPr>
            <w:r>
              <w:rPr>
                <w:rFonts w:ascii="Arial" w:hAnsi="Arial" w:cs="Arial"/>
                <w:sz w:val="22"/>
                <w:szCs w:val="22"/>
              </w:rPr>
              <w:t xml:space="preserve">Cllr Cross was nominated by Cllr </w:t>
            </w:r>
            <w:r w:rsidR="00CE4AEA">
              <w:rPr>
                <w:rFonts w:ascii="Arial" w:hAnsi="Arial" w:cs="Arial"/>
                <w:sz w:val="22"/>
                <w:szCs w:val="22"/>
              </w:rPr>
              <w:t>Hyatt and seconded by Cllr Calme</w:t>
            </w:r>
            <w:r>
              <w:rPr>
                <w:rFonts w:ascii="Arial" w:hAnsi="Arial" w:cs="Arial"/>
                <w:sz w:val="22"/>
                <w:szCs w:val="22"/>
              </w:rPr>
              <w:t>yer. He accepted the vice chairman’s role</w:t>
            </w:r>
          </w:p>
          <w:p w:rsidR="00583FBB" w:rsidRDefault="00583FBB" w:rsidP="00550466">
            <w:pPr>
              <w:tabs>
                <w:tab w:val="left" w:pos="1031"/>
              </w:tabs>
              <w:rPr>
                <w:rFonts w:ascii="Arial" w:hAnsi="Arial" w:cs="Arial"/>
                <w:sz w:val="22"/>
                <w:szCs w:val="22"/>
              </w:rPr>
            </w:pPr>
          </w:p>
          <w:p w:rsidR="00583FBB" w:rsidRPr="003730BD" w:rsidRDefault="0000484C" w:rsidP="00550466">
            <w:pPr>
              <w:tabs>
                <w:tab w:val="left" w:pos="1031"/>
              </w:tabs>
              <w:rPr>
                <w:rFonts w:ascii="Arial" w:hAnsi="Arial" w:cs="Arial"/>
                <w:sz w:val="22"/>
                <w:szCs w:val="22"/>
              </w:rPr>
            </w:pPr>
            <w:r>
              <w:rPr>
                <w:rFonts w:ascii="Arial" w:hAnsi="Arial" w:cs="Arial"/>
                <w:b/>
                <w:sz w:val="22"/>
                <w:szCs w:val="22"/>
              </w:rPr>
              <w:t>04</w:t>
            </w:r>
            <w:r w:rsidR="00583FBB">
              <w:rPr>
                <w:rFonts w:ascii="Arial" w:hAnsi="Arial" w:cs="Arial"/>
                <w:b/>
                <w:sz w:val="22"/>
                <w:szCs w:val="22"/>
              </w:rPr>
              <w:t>0517</w:t>
            </w:r>
            <w:r w:rsidR="00583FBB" w:rsidRPr="003730BD">
              <w:rPr>
                <w:rFonts w:ascii="Arial" w:hAnsi="Arial" w:cs="Arial"/>
                <w:b/>
                <w:sz w:val="22"/>
                <w:szCs w:val="22"/>
              </w:rPr>
              <w:tab/>
              <w:t>Apologies for absence</w:t>
            </w:r>
            <w:r w:rsidR="00583FBB">
              <w:rPr>
                <w:rFonts w:ascii="Arial" w:hAnsi="Arial" w:cs="Arial"/>
                <w:b/>
                <w:sz w:val="22"/>
                <w:szCs w:val="22"/>
              </w:rPr>
              <w:t xml:space="preserve"> – </w:t>
            </w:r>
            <w:r w:rsidR="00583FBB">
              <w:rPr>
                <w:rFonts w:ascii="Arial" w:hAnsi="Arial" w:cs="Arial"/>
                <w:sz w:val="22"/>
                <w:szCs w:val="22"/>
              </w:rPr>
              <w:t>Cllr Mbonye</w:t>
            </w:r>
            <w:r>
              <w:rPr>
                <w:rFonts w:ascii="Arial" w:hAnsi="Arial" w:cs="Arial"/>
                <w:sz w:val="22"/>
                <w:szCs w:val="22"/>
              </w:rPr>
              <w:t>. Clerk to write and send condolences</w:t>
            </w:r>
          </w:p>
        </w:tc>
        <w:tc>
          <w:tcPr>
            <w:tcW w:w="1795" w:type="dxa"/>
            <w:tcBorders>
              <w:left w:val="single" w:sz="4" w:space="0" w:color="auto"/>
            </w:tcBorders>
          </w:tcPr>
          <w:p w:rsidR="003730BD" w:rsidRDefault="003730B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r>
              <w:rPr>
                <w:rFonts w:ascii="Arial" w:hAnsi="Arial" w:cs="Arial"/>
                <w:b/>
                <w:sz w:val="22"/>
                <w:szCs w:val="22"/>
              </w:rPr>
              <w:t>Cllr Hyatt</w:t>
            </w: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Pr="003730BD" w:rsidRDefault="00C74B9D" w:rsidP="00393A37">
            <w:pPr>
              <w:rPr>
                <w:rFonts w:ascii="Arial" w:hAnsi="Arial" w:cs="Arial"/>
                <w:b/>
                <w:sz w:val="22"/>
                <w:szCs w:val="22"/>
              </w:rPr>
            </w:pPr>
            <w:r>
              <w:rPr>
                <w:rFonts w:ascii="Arial" w:hAnsi="Arial" w:cs="Arial"/>
                <w:b/>
                <w:sz w:val="22"/>
                <w:szCs w:val="22"/>
              </w:rPr>
              <w:t>Clerk</w:t>
            </w:r>
          </w:p>
        </w:tc>
      </w:tr>
      <w:tr w:rsidR="003730BD" w:rsidRPr="003730BD" w:rsidTr="00E11F13">
        <w:trPr>
          <w:gridAfter w:val="1"/>
          <w:wAfter w:w="15" w:type="dxa"/>
        </w:trPr>
        <w:tc>
          <w:tcPr>
            <w:tcW w:w="8902" w:type="dxa"/>
            <w:tcBorders>
              <w:right w:val="single" w:sz="4" w:space="0" w:color="auto"/>
            </w:tcBorders>
          </w:tcPr>
          <w:p w:rsidR="003730BD" w:rsidRPr="003730BD" w:rsidRDefault="003730BD" w:rsidP="00BB5930">
            <w:pPr>
              <w:tabs>
                <w:tab w:val="left" w:pos="1031"/>
              </w:tabs>
              <w:rPr>
                <w:rFonts w:ascii="Arial" w:hAnsi="Arial" w:cs="Arial"/>
                <w:sz w:val="22"/>
                <w:szCs w:val="22"/>
              </w:rPr>
            </w:pPr>
          </w:p>
        </w:tc>
        <w:tc>
          <w:tcPr>
            <w:tcW w:w="1795" w:type="dxa"/>
            <w:tcBorders>
              <w:left w:val="single" w:sz="4" w:space="0" w:color="auto"/>
            </w:tcBorders>
          </w:tcPr>
          <w:p w:rsidR="003730BD" w:rsidRPr="003730BD" w:rsidRDefault="003730BD" w:rsidP="00393A37">
            <w:pPr>
              <w:rPr>
                <w:rFonts w:ascii="Arial" w:hAnsi="Arial" w:cs="Arial"/>
                <w:sz w:val="22"/>
                <w:szCs w:val="22"/>
              </w:rPr>
            </w:pPr>
          </w:p>
        </w:tc>
      </w:tr>
      <w:tr w:rsidR="003730BD" w:rsidRPr="003730BD" w:rsidTr="00E11F13">
        <w:trPr>
          <w:gridAfter w:val="1"/>
          <w:wAfter w:w="15" w:type="dxa"/>
        </w:trPr>
        <w:tc>
          <w:tcPr>
            <w:tcW w:w="8902" w:type="dxa"/>
            <w:tcBorders>
              <w:right w:val="single" w:sz="4" w:space="0" w:color="auto"/>
            </w:tcBorders>
          </w:tcPr>
          <w:p w:rsidR="003730BD" w:rsidRDefault="0000484C" w:rsidP="005B5DC2">
            <w:pPr>
              <w:tabs>
                <w:tab w:val="left" w:pos="1031"/>
              </w:tabs>
              <w:rPr>
                <w:rFonts w:ascii="Arial" w:hAnsi="Arial" w:cs="Arial"/>
                <w:sz w:val="22"/>
                <w:szCs w:val="22"/>
              </w:rPr>
            </w:pPr>
            <w:r>
              <w:rPr>
                <w:rFonts w:ascii="Arial" w:hAnsi="Arial" w:cs="Arial"/>
                <w:b/>
                <w:sz w:val="22"/>
                <w:szCs w:val="22"/>
              </w:rPr>
              <w:t>05</w:t>
            </w:r>
            <w:r w:rsidR="00583FBB">
              <w:rPr>
                <w:rFonts w:ascii="Arial" w:hAnsi="Arial" w:cs="Arial"/>
                <w:b/>
                <w:sz w:val="22"/>
                <w:szCs w:val="22"/>
              </w:rPr>
              <w:t>05</w:t>
            </w:r>
            <w:r w:rsidR="00ED12A7">
              <w:rPr>
                <w:rFonts w:ascii="Arial" w:hAnsi="Arial" w:cs="Arial"/>
                <w:b/>
                <w:sz w:val="22"/>
                <w:szCs w:val="22"/>
              </w:rPr>
              <w:t>1</w:t>
            </w:r>
            <w:r w:rsidR="00F04091">
              <w:rPr>
                <w:rFonts w:ascii="Arial" w:hAnsi="Arial" w:cs="Arial"/>
                <w:b/>
                <w:sz w:val="22"/>
                <w:szCs w:val="22"/>
              </w:rPr>
              <w:t>7</w:t>
            </w:r>
            <w:r w:rsidR="003730BD" w:rsidRPr="003730BD">
              <w:rPr>
                <w:rFonts w:ascii="Arial" w:hAnsi="Arial" w:cs="Arial"/>
                <w:b/>
                <w:sz w:val="22"/>
                <w:szCs w:val="22"/>
              </w:rPr>
              <w:tab/>
              <w:t>Declarations of Interest</w:t>
            </w:r>
            <w:r w:rsidR="005B5DC2">
              <w:rPr>
                <w:rFonts w:ascii="Arial" w:hAnsi="Arial" w:cs="Arial"/>
                <w:sz w:val="22"/>
                <w:szCs w:val="22"/>
              </w:rPr>
              <w:t xml:space="preserve"> – n</w:t>
            </w:r>
            <w:r w:rsidR="003730BD" w:rsidRPr="003730BD">
              <w:rPr>
                <w:rFonts w:ascii="Arial" w:hAnsi="Arial" w:cs="Arial"/>
                <w:sz w:val="22"/>
                <w:szCs w:val="22"/>
              </w:rPr>
              <w:t>one</w:t>
            </w:r>
          </w:p>
          <w:p w:rsidR="00583FBB" w:rsidRDefault="00583FBB" w:rsidP="005B5DC2">
            <w:pPr>
              <w:tabs>
                <w:tab w:val="left" w:pos="1031"/>
              </w:tabs>
              <w:rPr>
                <w:rFonts w:ascii="Arial" w:hAnsi="Arial" w:cs="Arial"/>
                <w:sz w:val="22"/>
                <w:szCs w:val="22"/>
              </w:rPr>
            </w:pPr>
          </w:p>
          <w:p w:rsidR="00583FBB" w:rsidRPr="006D2B4B" w:rsidRDefault="0000484C" w:rsidP="005B5DC2">
            <w:pPr>
              <w:tabs>
                <w:tab w:val="left" w:pos="1031"/>
              </w:tabs>
              <w:rPr>
                <w:rFonts w:ascii="Arial" w:hAnsi="Arial" w:cs="Arial"/>
                <w:b/>
                <w:sz w:val="22"/>
                <w:szCs w:val="22"/>
              </w:rPr>
            </w:pPr>
            <w:r w:rsidRPr="006D2B4B">
              <w:rPr>
                <w:rFonts w:ascii="Arial" w:hAnsi="Arial" w:cs="Arial"/>
                <w:b/>
                <w:sz w:val="22"/>
                <w:szCs w:val="22"/>
              </w:rPr>
              <w:t>0605</w:t>
            </w:r>
            <w:r w:rsidR="00583FBB" w:rsidRPr="006D2B4B">
              <w:rPr>
                <w:rFonts w:ascii="Arial" w:hAnsi="Arial" w:cs="Arial"/>
                <w:b/>
                <w:sz w:val="22"/>
                <w:szCs w:val="22"/>
              </w:rPr>
              <w:t>17     Public question time</w:t>
            </w:r>
          </w:p>
          <w:p w:rsidR="00583FBB" w:rsidRPr="003730BD" w:rsidRDefault="00583FBB" w:rsidP="00FA4D8B">
            <w:pPr>
              <w:tabs>
                <w:tab w:val="left" w:pos="1031"/>
              </w:tabs>
              <w:ind w:left="1031"/>
              <w:rPr>
                <w:rFonts w:ascii="Arial" w:hAnsi="Arial" w:cs="Arial"/>
                <w:sz w:val="22"/>
                <w:szCs w:val="22"/>
              </w:rPr>
            </w:pPr>
            <w:r w:rsidRPr="006233D8">
              <w:rPr>
                <w:rFonts w:ascii="Arial" w:hAnsi="Arial" w:cs="Arial"/>
                <w:sz w:val="22"/>
                <w:szCs w:val="22"/>
              </w:rPr>
              <w:t xml:space="preserve">Mr </w:t>
            </w:r>
            <w:proofErr w:type="spellStart"/>
            <w:r w:rsidRPr="006233D8">
              <w:rPr>
                <w:rFonts w:ascii="Arial" w:hAnsi="Arial" w:cs="Arial"/>
                <w:sz w:val="22"/>
                <w:szCs w:val="22"/>
              </w:rPr>
              <w:t>Loveridge</w:t>
            </w:r>
            <w:proofErr w:type="spellEnd"/>
            <w:r w:rsidRPr="006233D8">
              <w:rPr>
                <w:rFonts w:ascii="Arial" w:hAnsi="Arial" w:cs="Arial"/>
                <w:sz w:val="22"/>
                <w:szCs w:val="22"/>
              </w:rPr>
              <w:t xml:space="preserve"> raised the issue of blocked drains at the end of Hall Lane just before Plumping Bridge. Cllr Hyatt said she would enquire about this as well as </w:t>
            </w:r>
            <w:r w:rsidR="0000484C" w:rsidRPr="006233D8">
              <w:rPr>
                <w:rFonts w:ascii="Arial" w:hAnsi="Arial" w:cs="Arial"/>
                <w:sz w:val="22"/>
                <w:szCs w:val="22"/>
              </w:rPr>
              <w:t>getting an update on</w:t>
            </w:r>
            <w:r w:rsidRPr="006233D8">
              <w:rPr>
                <w:rFonts w:ascii="Arial" w:hAnsi="Arial" w:cs="Arial"/>
                <w:sz w:val="22"/>
                <w:szCs w:val="22"/>
              </w:rPr>
              <w:t xml:space="preserve"> the inj</w:t>
            </w:r>
            <w:r w:rsidR="0000484C" w:rsidRPr="006233D8">
              <w:rPr>
                <w:rFonts w:ascii="Arial" w:hAnsi="Arial" w:cs="Arial"/>
                <w:sz w:val="22"/>
                <w:szCs w:val="22"/>
              </w:rPr>
              <w:t>unction against tipping at</w:t>
            </w:r>
            <w:r w:rsidRPr="006233D8">
              <w:rPr>
                <w:rFonts w:ascii="Arial" w:hAnsi="Arial" w:cs="Arial"/>
                <w:sz w:val="22"/>
                <w:szCs w:val="22"/>
              </w:rPr>
              <w:t xml:space="preserve"> the site</w:t>
            </w:r>
            <w:r>
              <w:t>.</w:t>
            </w:r>
          </w:p>
        </w:tc>
        <w:tc>
          <w:tcPr>
            <w:tcW w:w="1795" w:type="dxa"/>
            <w:tcBorders>
              <w:left w:val="single" w:sz="4" w:space="0" w:color="auto"/>
            </w:tcBorders>
          </w:tcPr>
          <w:p w:rsidR="003730BD" w:rsidRDefault="003730BD" w:rsidP="00393A37">
            <w:pPr>
              <w:rPr>
                <w:rFonts w:ascii="Arial" w:hAnsi="Arial" w:cs="Arial"/>
                <w:b/>
                <w:sz w:val="22"/>
                <w:szCs w:val="22"/>
              </w:rPr>
            </w:pPr>
          </w:p>
          <w:p w:rsidR="00C74B9D" w:rsidRDefault="00C74B9D" w:rsidP="00393A37">
            <w:pPr>
              <w:rPr>
                <w:rFonts w:ascii="Arial" w:hAnsi="Arial" w:cs="Arial"/>
                <w:b/>
                <w:sz w:val="22"/>
                <w:szCs w:val="22"/>
              </w:rPr>
            </w:pPr>
          </w:p>
          <w:p w:rsidR="00C74B9D" w:rsidRDefault="00C74B9D" w:rsidP="00393A37">
            <w:pPr>
              <w:rPr>
                <w:rFonts w:ascii="Arial" w:hAnsi="Arial" w:cs="Arial"/>
                <w:b/>
                <w:sz w:val="22"/>
                <w:szCs w:val="22"/>
              </w:rPr>
            </w:pPr>
          </w:p>
          <w:p w:rsidR="00C74B9D" w:rsidRPr="003730BD" w:rsidRDefault="00C74B9D" w:rsidP="00393A37">
            <w:pPr>
              <w:rPr>
                <w:rFonts w:ascii="Arial" w:hAnsi="Arial" w:cs="Arial"/>
                <w:b/>
                <w:sz w:val="22"/>
                <w:szCs w:val="22"/>
              </w:rPr>
            </w:pPr>
            <w:r>
              <w:rPr>
                <w:rFonts w:ascii="Arial" w:hAnsi="Arial" w:cs="Arial"/>
                <w:b/>
                <w:sz w:val="22"/>
                <w:szCs w:val="22"/>
              </w:rPr>
              <w:t>Cllr Hyatt</w:t>
            </w:r>
          </w:p>
        </w:tc>
      </w:tr>
      <w:tr w:rsidR="003730BD" w:rsidRPr="003730BD" w:rsidTr="00E11F13">
        <w:trPr>
          <w:gridAfter w:val="1"/>
          <w:wAfter w:w="15" w:type="dxa"/>
        </w:trPr>
        <w:tc>
          <w:tcPr>
            <w:tcW w:w="8902" w:type="dxa"/>
            <w:tcBorders>
              <w:right w:val="single" w:sz="4" w:space="0" w:color="auto"/>
            </w:tcBorders>
          </w:tcPr>
          <w:p w:rsidR="003730BD" w:rsidRPr="003730BD" w:rsidRDefault="003730BD" w:rsidP="00BB5930">
            <w:pPr>
              <w:tabs>
                <w:tab w:val="left" w:pos="1031"/>
              </w:tabs>
              <w:rPr>
                <w:rFonts w:ascii="Arial" w:hAnsi="Arial" w:cs="Arial"/>
                <w:sz w:val="22"/>
                <w:szCs w:val="22"/>
              </w:rPr>
            </w:pPr>
          </w:p>
        </w:tc>
        <w:tc>
          <w:tcPr>
            <w:tcW w:w="1795" w:type="dxa"/>
            <w:tcBorders>
              <w:left w:val="single" w:sz="4" w:space="0" w:color="auto"/>
            </w:tcBorders>
          </w:tcPr>
          <w:p w:rsidR="003730BD" w:rsidRPr="003730BD" w:rsidRDefault="003730BD" w:rsidP="00393A37">
            <w:pPr>
              <w:rPr>
                <w:rFonts w:ascii="Arial" w:hAnsi="Arial" w:cs="Arial"/>
                <w:sz w:val="22"/>
                <w:szCs w:val="22"/>
              </w:rPr>
            </w:pPr>
          </w:p>
        </w:tc>
      </w:tr>
      <w:tr w:rsidR="003730BD" w:rsidRPr="003730BD" w:rsidTr="00E11F13">
        <w:trPr>
          <w:gridAfter w:val="1"/>
          <w:wAfter w:w="15" w:type="dxa"/>
        </w:trPr>
        <w:tc>
          <w:tcPr>
            <w:tcW w:w="8902" w:type="dxa"/>
            <w:tcBorders>
              <w:right w:val="single" w:sz="4" w:space="0" w:color="auto"/>
            </w:tcBorders>
          </w:tcPr>
          <w:p w:rsidR="003730BD" w:rsidRPr="003730BD" w:rsidRDefault="0000484C" w:rsidP="00FA4D8B">
            <w:pPr>
              <w:tabs>
                <w:tab w:val="left" w:pos="1031"/>
              </w:tabs>
              <w:ind w:left="1031" w:hanging="1031"/>
              <w:rPr>
                <w:rFonts w:ascii="Arial" w:hAnsi="Arial" w:cs="Arial"/>
                <w:sz w:val="22"/>
                <w:szCs w:val="22"/>
              </w:rPr>
            </w:pPr>
            <w:r>
              <w:rPr>
                <w:rFonts w:ascii="Arial" w:hAnsi="Arial" w:cs="Arial"/>
                <w:b/>
                <w:sz w:val="22"/>
                <w:szCs w:val="22"/>
              </w:rPr>
              <w:t>0705</w:t>
            </w:r>
            <w:r w:rsidR="00F04091">
              <w:rPr>
                <w:rFonts w:ascii="Arial" w:hAnsi="Arial" w:cs="Arial"/>
                <w:b/>
                <w:sz w:val="22"/>
                <w:szCs w:val="22"/>
              </w:rPr>
              <w:t>17</w:t>
            </w:r>
            <w:r w:rsidR="003730BD" w:rsidRPr="003730BD">
              <w:rPr>
                <w:rFonts w:ascii="Arial" w:hAnsi="Arial" w:cs="Arial"/>
                <w:b/>
                <w:sz w:val="22"/>
                <w:szCs w:val="22"/>
              </w:rPr>
              <w:tab/>
              <w:t xml:space="preserve">The Minutes of the Meeting </w:t>
            </w:r>
            <w:r w:rsidR="003730BD" w:rsidRPr="003730BD">
              <w:rPr>
                <w:rFonts w:ascii="Arial" w:hAnsi="Arial" w:cs="Arial"/>
                <w:sz w:val="22"/>
                <w:szCs w:val="22"/>
              </w:rPr>
              <w:t xml:space="preserve">held on Monday </w:t>
            </w:r>
            <w:r w:rsidR="00550466">
              <w:rPr>
                <w:rFonts w:ascii="Arial" w:hAnsi="Arial" w:cs="Arial"/>
                <w:sz w:val="22"/>
                <w:szCs w:val="22"/>
              </w:rPr>
              <w:t>1</w:t>
            </w:r>
            <w:r>
              <w:rPr>
                <w:rFonts w:ascii="Arial" w:hAnsi="Arial" w:cs="Arial"/>
                <w:sz w:val="22"/>
                <w:szCs w:val="22"/>
              </w:rPr>
              <w:t>0</w:t>
            </w:r>
            <w:r w:rsidR="00735CDD" w:rsidRPr="00735CDD">
              <w:rPr>
                <w:rFonts w:ascii="Arial" w:hAnsi="Arial" w:cs="Arial"/>
                <w:sz w:val="22"/>
                <w:szCs w:val="22"/>
                <w:vertAlign w:val="superscript"/>
              </w:rPr>
              <w:t>th</w:t>
            </w:r>
            <w:r w:rsidR="00735CDD">
              <w:rPr>
                <w:rFonts w:ascii="Arial" w:hAnsi="Arial" w:cs="Arial"/>
                <w:sz w:val="22"/>
                <w:szCs w:val="22"/>
              </w:rPr>
              <w:t xml:space="preserve"> </w:t>
            </w:r>
            <w:r>
              <w:rPr>
                <w:rFonts w:ascii="Arial" w:hAnsi="Arial" w:cs="Arial"/>
                <w:sz w:val="22"/>
                <w:szCs w:val="22"/>
              </w:rPr>
              <w:t>April</w:t>
            </w:r>
            <w:r w:rsidR="00735CDD">
              <w:rPr>
                <w:rFonts w:ascii="Arial" w:hAnsi="Arial" w:cs="Arial"/>
                <w:sz w:val="22"/>
                <w:szCs w:val="22"/>
              </w:rPr>
              <w:t xml:space="preserve"> </w:t>
            </w:r>
            <w:r w:rsidR="00796749">
              <w:rPr>
                <w:rFonts w:ascii="Arial" w:hAnsi="Arial" w:cs="Arial"/>
                <w:sz w:val="22"/>
                <w:szCs w:val="22"/>
              </w:rPr>
              <w:t>2017</w:t>
            </w:r>
            <w:r w:rsidR="00FA4D8B">
              <w:rPr>
                <w:rFonts w:ascii="Arial" w:hAnsi="Arial" w:cs="Arial"/>
                <w:sz w:val="22"/>
                <w:szCs w:val="22"/>
              </w:rPr>
              <w:t xml:space="preserve"> were approved </w:t>
            </w:r>
            <w:r w:rsidR="003730BD" w:rsidRPr="003730BD">
              <w:rPr>
                <w:rFonts w:ascii="Arial" w:hAnsi="Arial" w:cs="Arial"/>
                <w:sz w:val="22"/>
                <w:szCs w:val="22"/>
              </w:rPr>
              <w:t>and signed as a correct record.</w:t>
            </w:r>
          </w:p>
        </w:tc>
        <w:tc>
          <w:tcPr>
            <w:tcW w:w="1795" w:type="dxa"/>
            <w:tcBorders>
              <w:left w:val="single" w:sz="4" w:space="0" w:color="auto"/>
            </w:tcBorders>
          </w:tcPr>
          <w:p w:rsidR="003730BD" w:rsidRPr="003730BD" w:rsidRDefault="003730BD" w:rsidP="00393A37">
            <w:pPr>
              <w:rPr>
                <w:rFonts w:ascii="Arial" w:hAnsi="Arial" w:cs="Arial"/>
                <w:b/>
                <w:sz w:val="22"/>
                <w:szCs w:val="22"/>
              </w:rPr>
            </w:pPr>
          </w:p>
        </w:tc>
      </w:tr>
      <w:tr w:rsidR="003730BD" w:rsidRPr="003730BD" w:rsidTr="00E11F13">
        <w:trPr>
          <w:gridAfter w:val="1"/>
          <w:wAfter w:w="15" w:type="dxa"/>
        </w:trPr>
        <w:tc>
          <w:tcPr>
            <w:tcW w:w="8902" w:type="dxa"/>
            <w:tcBorders>
              <w:right w:val="single" w:sz="4" w:space="0" w:color="auto"/>
            </w:tcBorders>
          </w:tcPr>
          <w:p w:rsidR="003730BD" w:rsidRPr="003730BD" w:rsidRDefault="003730BD" w:rsidP="00BB5930">
            <w:pPr>
              <w:tabs>
                <w:tab w:val="left" w:pos="1031"/>
              </w:tabs>
              <w:rPr>
                <w:rFonts w:ascii="Arial" w:hAnsi="Arial" w:cs="Arial"/>
                <w:sz w:val="22"/>
                <w:szCs w:val="22"/>
              </w:rPr>
            </w:pPr>
          </w:p>
        </w:tc>
        <w:tc>
          <w:tcPr>
            <w:tcW w:w="1795" w:type="dxa"/>
            <w:tcBorders>
              <w:left w:val="single" w:sz="4" w:space="0" w:color="auto"/>
            </w:tcBorders>
          </w:tcPr>
          <w:p w:rsidR="003730BD" w:rsidRPr="003730BD" w:rsidRDefault="003730BD" w:rsidP="00393A37">
            <w:pPr>
              <w:rPr>
                <w:rFonts w:ascii="Arial" w:hAnsi="Arial" w:cs="Arial"/>
                <w:sz w:val="22"/>
                <w:szCs w:val="22"/>
              </w:rPr>
            </w:pPr>
          </w:p>
        </w:tc>
      </w:tr>
      <w:tr w:rsidR="003730BD" w:rsidRPr="003730BD" w:rsidTr="00E11F13">
        <w:trPr>
          <w:gridAfter w:val="1"/>
          <w:wAfter w:w="15" w:type="dxa"/>
        </w:trPr>
        <w:tc>
          <w:tcPr>
            <w:tcW w:w="8902" w:type="dxa"/>
            <w:tcBorders>
              <w:right w:val="single" w:sz="4" w:space="0" w:color="auto"/>
            </w:tcBorders>
          </w:tcPr>
          <w:p w:rsidR="00FA4D8B" w:rsidRDefault="0000484C" w:rsidP="00FA4D8B">
            <w:pPr>
              <w:tabs>
                <w:tab w:val="left" w:pos="1031"/>
              </w:tabs>
              <w:rPr>
                <w:rFonts w:ascii="Arial" w:hAnsi="Arial" w:cs="Arial"/>
                <w:b/>
                <w:sz w:val="22"/>
                <w:szCs w:val="22"/>
              </w:rPr>
            </w:pPr>
            <w:r>
              <w:rPr>
                <w:rFonts w:ascii="Arial" w:hAnsi="Arial" w:cs="Arial"/>
                <w:b/>
                <w:sz w:val="22"/>
                <w:szCs w:val="22"/>
              </w:rPr>
              <w:t>080517</w:t>
            </w:r>
            <w:r w:rsidRPr="003730BD">
              <w:rPr>
                <w:rFonts w:ascii="Arial" w:hAnsi="Arial" w:cs="Arial"/>
                <w:b/>
                <w:sz w:val="22"/>
                <w:szCs w:val="22"/>
              </w:rPr>
              <w:tab/>
              <w:t xml:space="preserve">The </w:t>
            </w:r>
            <w:r>
              <w:rPr>
                <w:rFonts w:ascii="Arial" w:hAnsi="Arial" w:cs="Arial"/>
                <w:b/>
                <w:sz w:val="22"/>
                <w:szCs w:val="22"/>
              </w:rPr>
              <w:t>vacancy for a parish councillor was discussed</w:t>
            </w:r>
            <w:r w:rsidR="00C74B9D">
              <w:rPr>
                <w:rFonts w:ascii="Arial" w:hAnsi="Arial" w:cs="Arial"/>
                <w:b/>
                <w:sz w:val="22"/>
                <w:szCs w:val="22"/>
              </w:rPr>
              <w:t>.</w:t>
            </w:r>
          </w:p>
          <w:p w:rsidR="0000484C" w:rsidRPr="00FA4D8B" w:rsidRDefault="00FA4D8B" w:rsidP="00FA4D8B">
            <w:pPr>
              <w:tabs>
                <w:tab w:val="left" w:pos="1031"/>
              </w:tabs>
              <w:ind w:left="1031"/>
              <w:rPr>
                <w:rFonts w:ascii="Arial" w:hAnsi="Arial" w:cs="Arial"/>
                <w:b/>
                <w:sz w:val="22"/>
                <w:szCs w:val="22"/>
              </w:rPr>
            </w:pPr>
            <w:r>
              <w:rPr>
                <w:rFonts w:ascii="Arial" w:hAnsi="Arial" w:cs="Arial"/>
                <w:sz w:val="22"/>
                <w:szCs w:val="22"/>
              </w:rPr>
              <w:t>There has been no f</w:t>
            </w:r>
            <w:r w:rsidR="00C74B9D">
              <w:rPr>
                <w:rFonts w:ascii="Arial" w:hAnsi="Arial" w:cs="Arial"/>
                <w:sz w:val="22"/>
                <w:szCs w:val="22"/>
              </w:rPr>
              <w:t>ormal interest</w:t>
            </w:r>
          </w:p>
          <w:p w:rsidR="00C74B9D" w:rsidRDefault="00C74B9D" w:rsidP="009B2535">
            <w:pPr>
              <w:tabs>
                <w:tab w:val="left" w:pos="1031"/>
              </w:tabs>
              <w:rPr>
                <w:rFonts w:ascii="Arial" w:hAnsi="Arial" w:cs="Arial"/>
                <w:sz w:val="22"/>
                <w:szCs w:val="22"/>
              </w:rPr>
            </w:pPr>
          </w:p>
          <w:p w:rsidR="00C74B9D" w:rsidRDefault="00C74B9D" w:rsidP="009B2535">
            <w:pPr>
              <w:tabs>
                <w:tab w:val="left" w:pos="1031"/>
              </w:tabs>
              <w:rPr>
                <w:rFonts w:ascii="Arial" w:hAnsi="Arial" w:cs="Arial"/>
                <w:b/>
                <w:sz w:val="22"/>
                <w:szCs w:val="22"/>
              </w:rPr>
            </w:pPr>
            <w:r>
              <w:rPr>
                <w:rFonts w:ascii="Arial" w:hAnsi="Arial" w:cs="Arial"/>
                <w:b/>
                <w:sz w:val="22"/>
                <w:szCs w:val="22"/>
              </w:rPr>
              <w:t>09</w:t>
            </w:r>
            <w:r w:rsidR="0000484C">
              <w:rPr>
                <w:rFonts w:ascii="Arial" w:hAnsi="Arial" w:cs="Arial"/>
                <w:b/>
                <w:sz w:val="22"/>
                <w:szCs w:val="22"/>
              </w:rPr>
              <w:t>0517</w:t>
            </w:r>
            <w:r w:rsidR="0000484C" w:rsidRPr="003730BD">
              <w:rPr>
                <w:rFonts w:ascii="Arial" w:hAnsi="Arial" w:cs="Arial"/>
                <w:b/>
                <w:sz w:val="22"/>
                <w:szCs w:val="22"/>
              </w:rPr>
              <w:tab/>
            </w:r>
            <w:r>
              <w:rPr>
                <w:rFonts w:ascii="Arial" w:hAnsi="Arial" w:cs="Arial"/>
                <w:b/>
                <w:sz w:val="22"/>
                <w:szCs w:val="22"/>
              </w:rPr>
              <w:t>Clarification of the Parish Councillors’ areas of responsibilities.</w:t>
            </w:r>
          </w:p>
          <w:p w:rsidR="00C74B9D" w:rsidRDefault="00C74B9D" w:rsidP="009B2535">
            <w:pPr>
              <w:tabs>
                <w:tab w:val="left" w:pos="1031"/>
              </w:tabs>
              <w:rPr>
                <w:rFonts w:ascii="Arial" w:hAnsi="Arial" w:cs="Arial"/>
                <w:b/>
                <w:sz w:val="22"/>
                <w:szCs w:val="22"/>
              </w:rPr>
            </w:pP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9919E2">
              <w:t>(</w:t>
            </w:r>
            <w:r w:rsidRPr="006233D8">
              <w:rPr>
                <w:rFonts w:ascii="Arial" w:hAnsi="Arial" w:cs="Arial"/>
                <w:sz w:val="22"/>
                <w:szCs w:val="22"/>
              </w:rPr>
              <w:t>a (a)</w:t>
            </w:r>
            <w:r w:rsidRPr="006233D8">
              <w:rPr>
                <w:rFonts w:ascii="Arial" w:hAnsi="Arial" w:cs="Arial"/>
                <w:sz w:val="22"/>
                <w:szCs w:val="22"/>
              </w:rPr>
              <w:tab/>
              <w:t>Planning – Cllr Hyatt</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(b)</w:t>
            </w:r>
            <w:r w:rsidRPr="006233D8">
              <w:rPr>
                <w:rFonts w:ascii="Arial" w:hAnsi="Arial" w:cs="Arial"/>
                <w:sz w:val="22"/>
                <w:szCs w:val="22"/>
              </w:rPr>
              <w:tab/>
              <w:t>Finance – Cllr Cross</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(c)</w:t>
            </w:r>
            <w:r w:rsidRPr="006233D8">
              <w:rPr>
                <w:rFonts w:ascii="Arial" w:hAnsi="Arial" w:cs="Arial"/>
                <w:sz w:val="22"/>
                <w:szCs w:val="22"/>
              </w:rPr>
              <w:tab/>
              <w:t xml:space="preserve">Highways – </w:t>
            </w:r>
            <w:r w:rsidR="00B33616">
              <w:rPr>
                <w:rFonts w:ascii="Arial" w:hAnsi="Arial" w:cs="Arial"/>
                <w:sz w:val="22"/>
                <w:szCs w:val="22"/>
              </w:rPr>
              <w:t>Cllr Bullus (</w:t>
            </w:r>
            <w:r w:rsidRPr="006233D8">
              <w:rPr>
                <w:rFonts w:ascii="Arial" w:hAnsi="Arial" w:cs="Arial"/>
                <w:sz w:val="22"/>
                <w:szCs w:val="22"/>
              </w:rPr>
              <w:t>consultation only</w:t>
            </w:r>
            <w:r w:rsidR="00B33616">
              <w:rPr>
                <w:rFonts w:ascii="Arial" w:hAnsi="Arial" w:cs="Arial"/>
                <w:sz w:val="22"/>
                <w:szCs w:val="22"/>
              </w:rPr>
              <w:t>)</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(d)</w:t>
            </w:r>
            <w:r w:rsidRPr="006233D8">
              <w:rPr>
                <w:rFonts w:ascii="Arial" w:hAnsi="Arial" w:cs="Arial"/>
                <w:sz w:val="22"/>
                <w:szCs w:val="22"/>
              </w:rPr>
              <w:tab/>
              <w:t xml:space="preserve">Publicity / </w:t>
            </w:r>
            <w:proofErr w:type="spellStart"/>
            <w:r w:rsidRPr="006233D8">
              <w:rPr>
                <w:rFonts w:ascii="Arial" w:hAnsi="Arial" w:cs="Arial"/>
                <w:sz w:val="22"/>
                <w:szCs w:val="22"/>
              </w:rPr>
              <w:t>Sandon</w:t>
            </w:r>
            <w:proofErr w:type="spellEnd"/>
            <w:r w:rsidRPr="006233D8">
              <w:rPr>
                <w:rFonts w:ascii="Arial" w:hAnsi="Arial" w:cs="Arial"/>
                <w:sz w:val="22"/>
                <w:szCs w:val="22"/>
              </w:rPr>
              <w:t xml:space="preserve"> Topics – Cllr Hyatt &amp; Clerk</w:t>
            </w:r>
          </w:p>
          <w:p w:rsidR="00E95852" w:rsidRPr="006233D8" w:rsidRDefault="00B33616" w:rsidP="00E95852">
            <w:pPr>
              <w:widowControl w:val="0"/>
              <w:autoSpaceDE w:val="0"/>
              <w:autoSpaceDN w:val="0"/>
              <w:adjustRightInd w:val="0"/>
              <w:ind w:left="-284" w:right="-766"/>
              <w:jc w:val="both"/>
              <w:rPr>
                <w:rFonts w:ascii="Arial" w:hAnsi="Arial" w:cs="Arial"/>
                <w:sz w:val="22"/>
                <w:szCs w:val="22"/>
              </w:rPr>
            </w:pPr>
            <w:r>
              <w:rPr>
                <w:rFonts w:ascii="Arial" w:hAnsi="Arial" w:cs="Arial"/>
                <w:sz w:val="22"/>
                <w:szCs w:val="22"/>
              </w:rPr>
              <w:tab/>
              <w:t>(e)</w:t>
            </w:r>
            <w:r>
              <w:rPr>
                <w:rFonts w:ascii="Arial" w:hAnsi="Arial" w:cs="Arial"/>
                <w:sz w:val="22"/>
                <w:szCs w:val="22"/>
              </w:rPr>
              <w:tab/>
              <w:t>Website – Cllr Mbonye</w:t>
            </w:r>
            <w:r w:rsidR="00E95852" w:rsidRPr="006233D8">
              <w:rPr>
                <w:rFonts w:ascii="Arial" w:hAnsi="Arial" w:cs="Arial"/>
                <w:sz w:val="22"/>
                <w:szCs w:val="22"/>
              </w:rPr>
              <w:t xml:space="preserve"> &amp; Clerk</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(f)</w:t>
            </w:r>
            <w:r w:rsidRPr="006233D8">
              <w:rPr>
                <w:rFonts w:ascii="Arial" w:hAnsi="Arial" w:cs="Arial"/>
                <w:sz w:val="22"/>
                <w:szCs w:val="22"/>
              </w:rPr>
              <w:tab/>
              <w:t>Neighbourhood Watch</w:t>
            </w:r>
            <w:r w:rsidR="003C0E7E" w:rsidRPr="006233D8">
              <w:rPr>
                <w:rFonts w:ascii="Arial" w:hAnsi="Arial" w:cs="Arial"/>
                <w:sz w:val="22"/>
                <w:szCs w:val="22"/>
              </w:rPr>
              <w:t xml:space="preserve"> – David Ferguson</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(g)</w:t>
            </w:r>
            <w:r w:rsidRPr="006233D8">
              <w:rPr>
                <w:rFonts w:ascii="Arial" w:hAnsi="Arial" w:cs="Arial"/>
                <w:sz w:val="22"/>
                <w:szCs w:val="22"/>
              </w:rPr>
              <w:tab/>
              <w:t>Maintenance issues</w:t>
            </w:r>
            <w:r w:rsidR="00CE4AEA">
              <w:rPr>
                <w:rFonts w:ascii="Arial" w:hAnsi="Arial" w:cs="Arial"/>
                <w:sz w:val="22"/>
                <w:szCs w:val="22"/>
              </w:rPr>
              <w:t xml:space="preserve"> – Cllr Calme</w:t>
            </w:r>
            <w:r w:rsidR="003C0E7E" w:rsidRPr="006233D8">
              <w:rPr>
                <w:rFonts w:ascii="Arial" w:hAnsi="Arial" w:cs="Arial"/>
                <w:sz w:val="22"/>
                <w:szCs w:val="22"/>
              </w:rPr>
              <w:t>yer</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(h)</w:t>
            </w:r>
            <w:r w:rsidRPr="006233D8">
              <w:rPr>
                <w:rFonts w:ascii="Arial" w:hAnsi="Arial" w:cs="Arial"/>
                <w:sz w:val="22"/>
                <w:szCs w:val="22"/>
              </w:rPr>
              <w:tab/>
              <w:t>Allotments</w:t>
            </w:r>
            <w:r w:rsidR="00CE4AEA">
              <w:rPr>
                <w:rFonts w:ascii="Arial" w:hAnsi="Arial" w:cs="Arial"/>
                <w:sz w:val="22"/>
                <w:szCs w:val="22"/>
              </w:rPr>
              <w:t xml:space="preserve"> – Cllr Calme</w:t>
            </w:r>
            <w:r w:rsidR="003C0E7E" w:rsidRPr="006233D8">
              <w:rPr>
                <w:rFonts w:ascii="Arial" w:hAnsi="Arial" w:cs="Arial"/>
                <w:sz w:val="22"/>
                <w:szCs w:val="22"/>
              </w:rPr>
              <w:t>yer &amp; Clerk</w:t>
            </w:r>
          </w:p>
          <w:p w:rsidR="00E95852" w:rsidRPr="006233D8" w:rsidRDefault="00E95852" w:rsidP="00E95852">
            <w:pPr>
              <w:widowControl w:val="0"/>
              <w:autoSpaceDE w:val="0"/>
              <w:autoSpaceDN w:val="0"/>
              <w:adjustRightInd w:val="0"/>
              <w:ind w:left="-284" w:right="-766"/>
              <w:jc w:val="both"/>
              <w:rPr>
                <w:rFonts w:ascii="Arial" w:hAnsi="Arial" w:cs="Arial"/>
                <w:sz w:val="22"/>
                <w:szCs w:val="22"/>
              </w:rPr>
            </w:pPr>
            <w:r w:rsidRPr="006233D8">
              <w:rPr>
                <w:rFonts w:ascii="Arial" w:hAnsi="Arial" w:cs="Arial"/>
                <w:sz w:val="22"/>
                <w:szCs w:val="22"/>
              </w:rPr>
              <w:tab/>
              <w:t>(</w:t>
            </w:r>
            <w:proofErr w:type="spellStart"/>
            <w:r w:rsidRPr="006233D8">
              <w:rPr>
                <w:rFonts w:ascii="Arial" w:hAnsi="Arial" w:cs="Arial"/>
                <w:sz w:val="22"/>
                <w:szCs w:val="22"/>
              </w:rPr>
              <w:t>i</w:t>
            </w:r>
            <w:proofErr w:type="spellEnd"/>
            <w:r w:rsidRPr="006233D8">
              <w:rPr>
                <w:rFonts w:ascii="Arial" w:hAnsi="Arial" w:cs="Arial"/>
                <w:sz w:val="22"/>
                <w:szCs w:val="22"/>
              </w:rPr>
              <w:t>)</w:t>
            </w:r>
            <w:r w:rsidRPr="006233D8">
              <w:rPr>
                <w:rFonts w:ascii="Arial" w:hAnsi="Arial" w:cs="Arial"/>
                <w:sz w:val="22"/>
                <w:szCs w:val="22"/>
              </w:rPr>
              <w:tab/>
              <w:t>Youth Liaison</w:t>
            </w:r>
            <w:r w:rsidR="003C0E7E" w:rsidRPr="006233D8">
              <w:rPr>
                <w:rFonts w:ascii="Arial" w:hAnsi="Arial" w:cs="Arial"/>
                <w:sz w:val="22"/>
                <w:szCs w:val="22"/>
              </w:rPr>
              <w:t xml:space="preserve"> – Cllr Mbonye</w:t>
            </w:r>
          </w:p>
          <w:p w:rsidR="00E95852" w:rsidRPr="006233D8" w:rsidRDefault="00E95852" w:rsidP="00E95852">
            <w:pPr>
              <w:widowControl w:val="0"/>
              <w:autoSpaceDE w:val="0"/>
              <w:autoSpaceDN w:val="0"/>
              <w:adjustRightInd w:val="0"/>
              <w:ind w:left="-284" w:right="-766" w:firstLine="284"/>
              <w:jc w:val="both"/>
              <w:rPr>
                <w:rFonts w:ascii="Arial" w:hAnsi="Arial" w:cs="Arial"/>
                <w:sz w:val="22"/>
                <w:szCs w:val="22"/>
              </w:rPr>
            </w:pPr>
            <w:r w:rsidRPr="006233D8">
              <w:rPr>
                <w:rFonts w:ascii="Arial" w:hAnsi="Arial" w:cs="Arial"/>
                <w:sz w:val="22"/>
                <w:szCs w:val="22"/>
              </w:rPr>
              <w:t xml:space="preserve">(j) </w:t>
            </w:r>
            <w:r w:rsidRPr="006233D8">
              <w:rPr>
                <w:rFonts w:ascii="Arial" w:hAnsi="Arial" w:cs="Arial"/>
                <w:sz w:val="22"/>
                <w:szCs w:val="22"/>
              </w:rPr>
              <w:tab/>
              <w:t>St Andrews PCC</w:t>
            </w:r>
            <w:r w:rsidR="003C0E7E" w:rsidRPr="006233D8">
              <w:rPr>
                <w:rFonts w:ascii="Arial" w:hAnsi="Arial" w:cs="Arial"/>
                <w:sz w:val="22"/>
                <w:szCs w:val="22"/>
              </w:rPr>
              <w:t xml:space="preserve"> – Cllr Hoare</w:t>
            </w:r>
          </w:p>
          <w:p w:rsidR="00E95852" w:rsidRPr="006233D8" w:rsidRDefault="00E95852" w:rsidP="00E95852">
            <w:pPr>
              <w:ind w:left="-284" w:right="-766"/>
              <w:rPr>
                <w:rFonts w:ascii="Arial" w:hAnsi="Arial" w:cs="Arial"/>
                <w:sz w:val="22"/>
                <w:szCs w:val="22"/>
              </w:rPr>
            </w:pPr>
            <w:r w:rsidRPr="006233D8">
              <w:rPr>
                <w:rFonts w:ascii="Arial" w:hAnsi="Arial" w:cs="Arial"/>
                <w:sz w:val="22"/>
                <w:szCs w:val="22"/>
              </w:rPr>
              <w:tab/>
              <w:t>(k)</w:t>
            </w:r>
            <w:r w:rsidRPr="006233D8">
              <w:rPr>
                <w:rFonts w:ascii="Arial" w:hAnsi="Arial" w:cs="Arial"/>
                <w:sz w:val="22"/>
                <w:szCs w:val="22"/>
              </w:rPr>
              <w:tab/>
            </w:r>
            <w:proofErr w:type="spellStart"/>
            <w:r w:rsidRPr="006233D8">
              <w:rPr>
                <w:rFonts w:ascii="Arial" w:hAnsi="Arial" w:cs="Arial"/>
                <w:sz w:val="22"/>
                <w:szCs w:val="22"/>
              </w:rPr>
              <w:t>Sandon</w:t>
            </w:r>
            <w:proofErr w:type="spellEnd"/>
            <w:r w:rsidRPr="006233D8">
              <w:rPr>
                <w:rFonts w:ascii="Arial" w:hAnsi="Arial" w:cs="Arial"/>
                <w:sz w:val="22"/>
                <w:szCs w:val="22"/>
              </w:rPr>
              <w:t xml:space="preserve"> Village Hall</w:t>
            </w:r>
            <w:r w:rsidR="003C0E7E" w:rsidRPr="006233D8">
              <w:rPr>
                <w:rFonts w:ascii="Arial" w:hAnsi="Arial" w:cs="Arial"/>
                <w:sz w:val="22"/>
                <w:szCs w:val="22"/>
              </w:rPr>
              <w:t xml:space="preserve"> – Cllr Cross</w:t>
            </w:r>
          </w:p>
          <w:p w:rsidR="00E95852" w:rsidRPr="006233D8" w:rsidRDefault="00E95852" w:rsidP="00E95852">
            <w:pPr>
              <w:widowControl w:val="0"/>
              <w:autoSpaceDE w:val="0"/>
              <w:autoSpaceDN w:val="0"/>
              <w:adjustRightInd w:val="0"/>
              <w:ind w:left="-284" w:right="-766"/>
              <w:jc w:val="both"/>
              <w:rPr>
                <w:rFonts w:ascii="Arial" w:hAnsi="Arial" w:cs="Arial"/>
                <w:sz w:val="22"/>
                <w:szCs w:val="22"/>
                <w:lang w:val="en-US"/>
              </w:rPr>
            </w:pPr>
            <w:r w:rsidRPr="006233D8">
              <w:rPr>
                <w:rFonts w:ascii="Arial" w:hAnsi="Arial" w:cs="Arial"/>
                <w:sz w:val="22"/>
                <w:szCs w:val="22"/>
              </w:rPr>
              <w:tab/>
              <w:t>(l)</w:t>
            </w:r>
            <w:r w:rsidRPr="006233D8">
              <w:rPr>
                <w:rFonts w:ascii="Arial" w:hAnsi="Arial" w:cs="Arial"/>
                <w:sz w:val="22"/>
                <w:szCs w:val="22"/>
              </w:rPr>
              <w:tab/>
            </w:r>
            <w:r w:rsidR="003C0E7E" w:rsidRPr="006233D8">
              <w:rPr>
                <w:rFonts w:ascii="Arial" w:hAnsi="Arial" w:cs="Arial"/>
                <w:sz w:val="22"/>
                <w:szCs w:val="22"/>
                <w:lang w:val="en-US"/>
              </w:rPr>
              <w:t xml:space="preserve">Sports Club – </w:t>
            </w:r>
            <w:proofErr w:type="spellStart"/>
            <w:r w:rsidR="003C0E7E" w:rsidRPr="006233D8">
              <w:rPr>
                <w:rFonts w:ascii="Arial" w:hAnsi="Arial" w:cs="Arial"/>
                <w:sz w:val="22"/>
                <w:szCs w:val="22"/>
                <w:lang w:val="en-US"/>
              </w:rPr>
              <w:t>Cllr</w:t>
            </w:r>
            <w:proofErr w:type="spellEnd"/>
            <w:r w:rsidR="003C0E7E" w:rsidRPr="006233D8">
              <w:rPr>
                <w:rFonts w:ascii="Arial" w:hAnsi="Arial" w:cs="Arial"/>
                <w:sz w:val="22"/>
                <w:szCs w:val="22"/>
                <w:lang w:val="en-US"/>
              </w:rPr>
              <w:t xml:space="preserve"> Bullus</w:t>
            </w:r>
          </w:p>
          <w:p w:rsidR="00E95852" w:rsidRPr="006233D8" w:rsidRDefault="00E95852" w:rsidP="00E95852">
            <w:pPr>
              <w:widowControl w:val="0"/>
              <w:autoSpaceDE w:val="0"/>
              <w:autoSpaceDN w:val="0"/>
              <w:adjustRightInd w:val="0"/>
              <w:ind w:left="-284" w:right="-766"/>
              <w:jc w:val="both"/>
              <w:rPr>
                <w:rFonts w:ascii="Arial" w:hAnsi="Arial" w:cs="Arial"/>
                <w:sz w:val="22"/>
                <w:szCs w:val="22"/>
                <w:lang w:val="en-US"/>
              </w:rPr>
            </w:pPr>
            <w:r w:rsidRPr="006233D8">
              <w:rPr>
                <w:rFonts w:ascii="Arial" w:hAnsi="Arial" w:cs="Arial"/>
                <w:sz w:val="22"/>
                <w:szCs w:val="22"/>
                <w:lang w:val="en-US"/>
              </w:rPr>
              <w:lastRenderedPageBreak/>
              <w:tab/>
              <w:t>(m)</w:t>
            </w:r>
            <w:r w:rsidRPr="006233D8">
              <w:rPr>
                <w:rFonts w:ascii="Arial" w:hAnsi="Arial" w:cs="Arial"/>
                <w:sz w:val="22"/>
                <w:szCs w:val="22"/>
                <w:lang w:val="en-US"/>
              </w:rPr>
              <w:tab/>
            </w:r>
            <w:proofErr w:type="spellStart"/>
            <w:r w:rsidRPr="006233D8">
              <w:rPr>
                <w:rFonts w:ascii="Arial" w:hAnsi="Arial" w:cs="Arial"/>
                <w:sz w:val="22"/>
                <w:szCs w:val="22"/>
                <w:lang w:val="en-US"/>
              </w:rPr>
              <w:t>Sandon</w:t>
            </w:r>
            <w:proofErr w:type="spellEnd"/>
            <w:r w:rsidRPr="006233D8">
              <w:rPr>
                <w:rFonts w:ascii="Arial" w:hAnsi="Arial" w:cs="Arial"/>
                <w:sz w:val="22"/>
                <w:szCs w:val="22"/>
                <w:lang w:val="en-US"/>
              </w:rPr>
              <w:t xml:space="preserve"> Quarry </w:t>
            </w:r>
            <w:r w:rsidR="003C0E7E" w:rsidRPr="006233D8">
              <w:rPr>
                <w:rFonts w:ascii="Arial" w:hAnsi="Arial" w:cs="Arial"/>
                <w:sz w:val="22"/>
                <w:szCs w:val="22"/>
                <w:lang w:val="en-US"/>
              </w:rPr>
              <w:t xml:space="preserve">– </w:t>
            </w:r>
            <w:proofErr w:type="spellStart"/>
            <w:r w:rsidR="003C0E7E" w:rsidRPr="006233D8">
              <w:rPr>
                <w:rFonts w:ascii="Arial" w:hAnsi="Arial" w:cs="Arial"/>
                <w:sz w:val="22"/>
                <w:szCs w:val="22"/>
                <w:lang w:val="en-US"/>
              </w:rPr>
              <w:t>Cllr</w:t>
            </w:r>
            <w:proofErr w:type="spellEnd"/>
            <w:r w:rsidR="003C0E7E" w:rsidRPr="006233D8">
              <w:rPr>
                <w:rFonts w:ascii="Arial" w:hAnsi="Arial" w:cs="Arial"/>
                <w:sz w:val="22"/>
                <w:szCs w:val="22"/>
                <w:lang w:val="en-US"/>
              </w:rPr>
              <w:t xml:space="preserve"> Hyatt</w:t>
            </w:r>
          </w:p>
          <w:p w:rsidR="00E95852" w:rsidRPr="006233D8" w:rsidRDefault="00E95852" w:rsidP="00E95852">
            <w:pPr>
              <w:widowControl w:val="0"/>
              <w:autoSpaceDE w:val="0"/>
              <w:autoSpaceDN w:val="0"/>
              <w:adjustRightInd w:val="0"/>
              <w:ind w:left="-284" w:right="-766"/>
              <w:jc w:val="both"/>
              <w:rPr>
                <w:rFonts w:ascii="Arial" w:hAnsi="Arial" w:cs="Arial"/>
                <w:sz w:val="22"/>
                <w:szCs w:val="22"/>
                <w:lang w:val="en-US"/>
              </w:rPr>
            </w:pPr>
            <w:r w:rsidRPr="006233D8">
              <w:rPr>
                <w:rFonts w:ascii="Arial" w:hAnsi="Arial" w:cs="Arial"/>
                <w:sz w:val="22"/>
                <w:szCs w:val="22"/>
                <w:lang w:val="en-US"/>
              </w:rPr>
              <w:tab/>
              <w:t>(n)</w:t>
            </w:r>
            <w:r w:rsidRPr="006233D8">
              <w:rPr>
                <w:rFonts w:ascii="Arial" w:hAnsi="Arial" w:cs="Arial"/>
                <w:sz w:val="22"/>
                <w:szCs w:val="22"/>
                <w:lang w:val="en-US"/>
              </w:rPr>
              <w:tab/>
              <w:t xml:space="preserve">Personnel </w:t>
            </w:r>
            <w:r w:rsidR="003C0E7E" w:rsidRPr="006233D8">
              <w:rPr>
                <w:rFonts w:ascii="Arial" w:hAnsi="Arial" w:cs="Arial"/>
                <w:sz w:val="22"/>
                <w:szCs w:val="22"/>
                <w:lang w:val="en-US"/>
              </w:rPr>
              <w:t xml:space="preserve">– </w:t>
            </w:r>
            <w:proofErr w:type="spellStart"/>
            <w:r w:rsidR="003C0E7E" w:rsidRPr="006233D8">
              <w:rPr>
                <w:rFonts w:ascii="Arial" w:hAnsi="Arial" w:cs="Arial"/>
                <w:sz w:val="22"/>
                <w:szCs w:val="22"/>
                <w:lang w:val="en-US"/>
              </w:rPr>
              <w:t>Cllrs</w:t>
            </w:r>
            <w:proofErr w:type="spellEnd"/>
            <w:r w:rsidR="003C0E7E" w:rsidRPr="006233D8">
              <w:rPr>
                <w:rFonts w:ascii="Arial" w:hAnsi="Arial" w:cs="Arial"/>
                <w:sz w:val="22"/>
                <w:szCs w:val="22"/>
                <w:lang w:val="en-US"/>
              </w:rPr>
              <w:t xml:space="preserve"> Hoare and Bullus</w:t>
            </w:r>
          </w:p>
          <w:p w:rsidR="003C0E7E" w:rsidRDefault="003C0E7E" w:rsidP="009B2535">
            <w:pPr>
              <w:tabs>
                <w:tab w:val="left" w:pos="1031"/>
              </w:tabs>
              <w:rPr>
                <w:rFonts w:ascii="Arial" w:hAnsi="Arial" w:cs="Arial"/>
                <w:b/>
                <w:sz w:val="22"/>
                <w:szCs w:val="22"/>
              </w:rPr>
            </w:pPr>
          </w:p>
          <w:p w:rsidR="003C0E7E" w:rsidRPr="003C0E7E" w:rsidRDefault="003C0E7E" w:rsidP="009B2535">
            <w:pPr>
              <w:tabs>
                <w:tab w:val="left" w:pos="1031"/>
              </w:tabs>
              <w:rPr>
                <w:rFonts w:ascii="Arial" w:hAnsi="Arial" w:cs="Arial"/>
                <w:sz w:val="22"/>
                <w:szCs w:val="22"/>
              </w:rPr>
            </w:pPr>
            <w:r>
              <w:rPr>
                <w:rFonts w:ascii="Arial" w:hAnsi="Arial" w:cs="Arial"/>
                <w:sz w:val="22"/>
                <w:szCs w:val="22"/>
              </w:rPr>
              <w:t>Cllr Hyatt to contact Cllr Mbonye about the involvement of other youth groups in the village</w:t>
            </w:r>
          </w:p>
          <w:p w:rsidR="003C0E7E" w:rsidRDefault="003C0E7E" w:rsidP="009B2535">
            <w:pPr>
              <w:tabs>
                <w:tab w:val="left" w:pos="1031"/>
              </w:tabs>
              <w:rPr>
                <w:rFonts w:ascii="Arial" w:hAnsi="Arial" w:cs="Arial"/>
                <w:b/>
                <w:sz w:val="22"/>
                <w:szCs w:val="22"/>
              </w:rPr>
            </w:pPr>
          </w:p>
          <w:p w:rsidR="0000484C" w:rsidRDefault="00BA3F56" w:rsidP="009B2535">
            <w:pPr>
              <w:tabs>
                <w:tab w:val="left" w:pos="1031"/>
              </w:tabs>
              <w:rPr>
                <w:rFonts w:ascii="Arial" w:hAnsi="Arial" w:cs="Arial"/>
                <w:b/>
                <w:sz w:val="22"/>
                <w:szCs w:val="22"/>
              </w:rPr>
            </w:pPr>
            <w:r>
              <w:rPr>
                <w:rFonts w:ascii="Arial" w:hAnsi="Arial" w:cs="Arial"/>
                <w:b/>
                <w:sz w:val="22"/>
                <w:szCs w:val="22"/>
              </w:rPr>
              <w:t>10</w:t>
            </w:r>
            <w:r w:rsidR="0000484C">
              <w:rPr>
                <w:rFonts w:ascii="Arial" w:hAnsi="Arial" w:cs="Arial"/>
                <w:b/>
                <w:sz w:val="22"/>
                <w:szCs w:val="22"/>
              </w:rPr>
              <w:t>0517</w:t>
            </w:r>
            <w:r w:rsidR="0000484C" w:rsidRPr="003730BD">
              <w:rPr>
                <w:rFonts w:ascii="Arial" w:hAnsi="Arial" w:cs="Arial"/>
                <w:b/>
                <w:sz w:val="22"/>
                <w:szCs w:val="22"/>
              </w:rPr>
              <w:tab/>
            </w:r>
            <w:r>
              <w:rPr>
                <w:rFonts w:ascii="Arial" w:hAnsi="Arial" w:cs="Arial"/>
                <w:b/>
                <w:sz w:val="22"/>
                <w:szCs w:val="22"/>
              </w:rPr>
              <w:t>Agenda items as per Standing Orders</w:t>
            </w:r>
          </w:p>
          <w:p w:rsidR="00BA3F56" w:rsidRDefault="00BA3F56" w:rsidP="009B2535">
            <w:pPr>
              <w:tabs>
                <w:tab w:val="left" w:pos="1031"/>
              </w:tabs>
              <w:rPr>
                <w:rFonts w:ascii="Arial" w:hAnsi="Arial" w:cs="Arial"/>
                <w:b/>
                <w:sz w:val="22"/>
                <w:szCs w:val="22"/>
              </w:rPr>
            </w:pP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Review and adoption of appropriate standing orders and financial regulations;</w:t>
            </w:r>
          </w:p>
          <w:p w:rsidR="00BA3F56" w:rsidRPr="006233D8" w:rsidRDefault="00BA3F56"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These were approved</w:t>
            </w:r>
          </w:p>
          <w:p w:rsidR="00151619"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Review of inventory of land and assets including buildings and office</w:t>
            </w:r>
          </w:p>
          <w:p w:rsidR="00BA3F56" w:rsidRPr="006233D8" w:rsidRDefault="00BA3F56" w:rsidP="00151619">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equipment;</w:t>
            </w:r>
          </w:p>
          <w:p w:rsidR="00BA3F56" w:rsidRPr="006233D8" w:rsidRDefault="00BA3F56"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 xml:space="preserve">Approved. Clerk to update this list on a live basis </w:t>
            </w: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 xml:space="preserve">Confirmation of arrangements for insurance cover in respect of all insured  </w:t>
            </w:r>
          </w:p>
          <w:p w:rsidR="00BA3F56" w:rsidRPr="006233D8" w:rsidRDefault="00151619"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 xml:space="preserve">Risks. </w:t>
            </w:r>
            <w:r w:rsidR="00BA3F56" w:rsidRPr="006233D8">
              <w:rPr>
                <w:rFonts w:ascii="Arial" w:hAnsi="Arial" w:cs="Arial"/>
                <w:sz w:val="22"/>
                <w:szCs w:val="22"/>
              </w:rPr>
              <w:t>Cllr Cross to look at this year’s insurance quote</w:t>
            </w: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Review of the council’s and/or staff subscriptions to other bodies;</w:t>
            </w:r>
          </w:p>
          <w:p w:rsidR="00BA3F56" w:rsidRPr="006233D8" w:rsidRDefault="00BA3F56"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Approved</w:t>
            </w: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Review of the council’s complaints procedure:</w:t>
            </w:r>
          </w:p>
          <w:p w:rsidR="00BA3F56" w:rsidRPr="006233D8" w:rsidRDefault="00BA3F56"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Approved</w:t>
            </w: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 xml:space="preserve">Review of the council’s procedures for handling requests made under the </w:t>
            </w:r>
            <w:r w:rsidR="00151619" w:rsidRPr="006233D8">
              <w:rPr>
                <w:rFonts w:ascii="Arial" w:hAnsi="Arial" w:cs="Arial"/>
                <w:sz w:val="22"/>
                <w:szCs w:val="22"/>
              </w:rPr>
              <w:t xml:space="preserve"> </w:t>
            </w:r>
            <w:r w:rsidRPr="006233D8">
              <w:rPr>
                <w:rFonts w:ascii="Arial" w:hAnsi="Arial" w:cs="Arial"/>
                <w:sz w:val="22"/>
                <w:szCs w:val="22"/>
              </w:rPr>
              <w:t xml:space="preserve">m of </w:t>
            </w:r>
            <w:r w:rsidR="00151619" w:rsidRPr="006233D8">
              <w:rPr>
                <w:rFonts w:ascii="Arial" w:hAnsi="Arial" w:cs="Arial"/>
                <w:sz w:val="22"/>
                <w:szCs w:val="22"/>
              </w:rPr>
              <w:t xml:space="preserve">Freedom of </w:t>
            </w:r>
            <w:r w:rsidRPr="006233D8">
              <w:rPr>
                <w:rFonts w:ascii="Arial" w:hAnsi="Arial" w:cs="Arial"/>
                <w:sz w:val="22"/>
                <w:szCs w:val="22"/>
              </w:rPr>
              <w:t>Information Act 2000 and the Data Protection Act 1998</w:t>
            </w:r>
          </w:p>
          <w:p w:rsidR="00BA3F56" w:rsidRPr="006233D8" w:rsidRDefault="00BA3F56" w:rsidP="00BA3F56">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Approved</w:t>
            </w:r>
            <w:r w:rsidR="00F96A27" w:rsidRPr="006233D8">
              <w:rPr>
                <w:rFonts w:ascii="Arial" w:hAnsi="Arial" w:cs="Arial"/>
                <w:sz w:val="22"/>
                <w:szCs w:val="22"/>
              </w:rPr>
              <w:t>. Clerk to make small amendments</w:t>
            </w:r>
          </w:p>
          <w:p w:rsidR="00BA3F56" w:rsidRPr="006233D8" w:rsidRDefault="00BA3F56" w:rsidP="00BA3F56">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Review of the council’s policy for dealing with the press/media;</w:t>
            </w:r>
          </w:p>
          <w:p w:rsidR="00BA3F56" w:rsidRPr="006233D8" w:rsidRDefault="00F96A27" w:rsidP="00F96A27">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Approved</w:t>
            </w:r>
          </w:p>
          <w:p w:rsidR="00BA3F56" w:rsidRPr="006233D8" w:rsidRDefault="00BA3F56" w:rsidP="00F96A27">
            <w:pPr>
              <w:pStyle w:val="ListParagraph"/>
              <w:widowControl w:val="0"/>
              <w:numPr>
                <w:ilvl w:val="0"/>
                <w:numId w:val="16"/>
              </w:numPr>
              <w:autoSpaceDE w:val="0"/>
              <w:autoSpaceDN w:val="0"/>
              <w:adjustRightInd w:val="0"/>
              <w:ind w:right="-766"/>
              <w:jc w:val="both"/>
              <w:rPr>
                <w:rFonts w:ascii="Arial" w:hAnsi="Arial" w:cs="Arial"/>
                <w:sz w:val="22"/>
                <w:szCs w:val="22"/>
              </w:rPr>
            </w:pPr>
            <w:r w:rsidRPr="006233D8">
              <w:rPr>
                <w:rFonts w:ascii="Arial" w:hAnsi="Arial" w:cs="Arial"/>
                <w:sz w:val="22"/>
                <w:szCs w:val="22"/>
              </w:rPr>
              <w:t xml:space="preserve">Determining the time and place of ordinary meetings of the full council up to and </w:t>
            </w:r>
            <w:r w:rsidR="00E11F13" w:rsidRPr="006233D8">
              <w:rPr>
                <w:rFonts w:ascii="Arial" w:hAnsi="Arial" w:cs="Arial"/>
                <w:sz w:val="22"/>
                <w:szCs w:val="22"/>
              </w:rPr>
              <w:t xml:space="preserve">to and </w:t>
            </w:r>
            <w:r w:rsidRPr="006233D8">
              <w:rPr>
                <w:rFonts w:ascii="Arial" w:hAnsi="Arial" w:cs="Arial"/>
                <w:sz w:val="22"/>
                <w:szCs w:val="22"/>
              </w:rPr>
              <w:t>including the next annual meeting of full council</w:t>
            </w:r>
          </w:p>
          <w:p w:rsidR="00E11F13" w:rsidRPr="006233D8" w:rsidRDefault="00F96A27" w:rsidP="00F96A27">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 xml:space="preserve">Clerk to contact </w:t>
            </w:r>
            <w:proofErr w:type="spellStart"/>
            <w:r w:rsidRPr="006233D8">
              <w:rPr>
                <w:rFonts w:ascii="Arial" w:hAnsi="Arial" w:cs="Arial"/>
                <w:sz w:val="22"/>
                <w:szCs w:val="22"/>
              </w:rPr>
              <w:t>Sandon</w:t>
            </w:r>
            <w:proofErr w:type="spellEnd"/>
            <w:r w:rsidRPr="006233D8">
              <w:rPr>
                <w:rFonts w:ascii="Arial" w:hAnsi="Arial" w:cs="Arial"/>
                <w:sz w:val="22"/>
                <w:szCs w:val="22"/>
              </w:rPr>
              <w:t xml:space="preserve"> School re next year’s Annual Assembly. Clerk to </w:t>
            </w:r>
          </w:p>
          <w:p w:rsidR="00F96A27" w:rsidRPr="006233D8" w:rsidRDefault="00E11F13" w:rsidP="00F96A27">
            <w:pPr>
              <w:pStyle w:val="ListParagraph"/>
              <w:widowControl w:val="0"/>
              <w:autoSpaceDE w:val="0"/>
              <w:autoSpaceDN w:val="0"/>
              <w:adjustRightInd w:val="0"/>
              <w:ind w:left="1110" w:right="-766"/>
              <w:jc w:val="both"/>
              <w:rPr>
                <w:rFonts w:ascii="Arial" w:hAnsi="Arial" w:cs="Arial"/>
                <w:sz w:val="22"/>
                <w:szCs w:val="22"/>
              </w:rPr>
            </w:pPr>
            <w:r w:rsidRPr="006233D8">
              <w:rPr>
                <w:rFonts w:ascii="Arial" w:hAnsi="Arial" w:cs="Arial"/>
                <w:sz w:val="22"/>
                <w:szCs w:val="22"/>
              </w:rPr>
              <w:t>come up with meeting dates</w:t>
            </w:r>
          </w:p>
          <w:p w:rsidR="00BA3F56" w:rsidRDefault="00BA3F56" w:rsidP="009B2535">
            <w:pPr>
              <w:tabs>
                <w:tab w:val="left" w:pos="1031"/>
              </w:tabs>
              <w:rPr>
                <w:rFonts w:ascii="Arial" w:hAnsi="Arial" w:cs="Arial"/>
                <w:sz w:val="22"/>
                <w:szCs w:val="22"/>
              </w:rPr>
            </w:pPr>
          </w:p>
          <w:p w:rsidR="00BA3F56" w:rsidRDefault="00BA3F56" w:rsidP="009B2535">
            <w:pPr>
              <w:tabs>
                <w:tab w:val="left" w:pos="1031"/>
              </w:tabs>
              <w:rPr>
                <w:rFonts w:ascii="Arial" w:hAnsi="Arial" w:cs="Arial"/>
                <w:sz w:val="22"/>
                <w:szCs w:val="22"/>
              </w:rPr>
            </w:pPr>
          </w:p>
          <w:p w:rsidR="00F4007B" w:rsidRDefault="00F4007B" w:rsidP="00BA3F56">
            <w:pPr>
              <w:tabs>
                <w:tab w:val="left" w:pos="1031"/>
              </w:tabs>
              <w:rPr>
                <w:rFonts w:ascii="Arial" w:hAnsi="Arial" w:cs="Arial"/>
                <w:b/>
                <w:sz w:val="22"/>
                <w:szCs w:val="22"/>
              </w:rPr>
            </w:pPr>
            <w:r>
              <w:rPr>
                <w:rFonts w:ascii="Arial" w:hAnsi="Arial" w:cs="Arial"/>
                <w:b/>
                <w:sz w:val="22"/>
                <w:szCs w:val="22"/>
              </w:rPr>
              <w:t>11</w:t>
            </w:r>
            <w:r w:rsidR="00BA3F56">
              <w:rPr>
                <w:rFonts w:ascii="Arial" w:hAnsi="Arial" w:cs="Arial"/>
                <w:b/>
                <w:sz w:val="22"/>
                <w:szCs w:val="22"/>
              </w:rPr>
              <w:t>0517</w:t>
            </w:r>
            <w:r w:rsidR="00BA3F56" w:rsidRPr="003730BD">
              <w:rPr>
                <w:rFonts w:ascii="Arial" w:hAnsi="Arial" w:cs="Arial"/>
                <w:b/>
                <w:sz w:val="22"/>
                <w:szCs w:val="22"/>
              </w:rPr>
              <w:tab/>
            </w:r>
            <w:r>
              <w:rPr>
                <w:rFonts w:ascii="Arial" w:hAnsi="Arial" w:cs="Arial"/>
                <w:b/>
                <w:sz w:val="22"/>
                <w:szCs w:val="22"/>
              </w:rPr>
              <w:t>Appointment of Auditors and Solicitors</w:t>
            </w:r>
          </w:p>
          <w:p w:rsidR="00F4007B" w:rsidRDefault="00F4007B" w:rsidP="00151619">
            <w:pPr>
              <w:tabs>
                <w:tab w:val="left" w:pos="1031"/>
              </w:tabs>
              <w:ind w:left="1031"/>
              <w:rPr>
                <w:rFonts w:ascii="Arial" w:hAnsi="Arial" w:cs="Arial"/>
                <w:sz w:val="22"/>
                <w:szCs w:val="22"/>
              </w:rPr>
            </w:pPr>
            <w:r>
              <w:rPr>
                <w:rFonts w:ascii="Arial" w:hAnsi="Arial" w:cs="Arial"/>
                <w:sz w:val="22"/>
                <w:szCs w:val="22"/>
              </w:rPr>
              <w:t>They were agreed.</w:t>
            </w:r>
            <w:r w:rsidR="00F02CC7">
              <w:rPr>
                <w:rFonts w:ascii="Arial" w:hAnsi="Arial" w:cs="Arial"/>
                <w:sz w:val="22"/>
                <w:szCs w:val="22"/>
              </w:rPr>
              <w:t xml:space="preserve"> Note that PKF Littlejohn LLP </w:t>
            </w:r>
            <w:proofErr w:type="gramStart"/>
            <w:r w:rsidR="00F02CC7">
              <w:rPr>
                <w:rFonts w:ascii="Arial" w:hAnsi="Arial" w:cs="Arial"/>
                <w:sz w:val="22"/>
                <w:szCs w:val="22"/>
              </w:rPr>
              <w:t>are</w:t>
            </w:r>
            <w:proofErr w:type="gramEnd"/>
            <w:r w:rsidR="00F02CC7">
              <w:rPr>
                <w:rFonts w:ascii="Arial" w:hAnsi="Arial" w:cs="Arial"/>
                <w:sz w:val="22"/>
                <w:szCs w:val="22"/>
              </w:rPr>
              <w:t xml:space="preserve"> the external auditors. Cllr Cross would like to know how much they will charge</w:t>
            </w:r>
          </w:p>
          <w:p w:rsidR="00BA3F56" w:rsidRDefault="00BA3F56" w:rsidP="009B2535">
            <w:pPr>
              <w:tabs>
                <w:tab w:val="left" w:pos="1031"/>
              </w:tabs>
              <w:rPr>
                <w:rFonts w:ascii="Arial" w:hAnsi="Arial" w:cs="Arial"/>
                <w:b/>
                <w:sz w:val="22"/>
                <w:szCs w:val="22"/>
              </w:rPr>
            </w:pPr>
          </w:p>
          <w:p w:rsidR="003730BD" w:rsidRPr="003730BD" w:rsidRDefault="00F4007B" w:rsidP="009B2535">
            <w:pPr>
              <w:tabs>
                <w:tab w:val="left" w:pos="1031"/>
              </w:tabs>
              <w:rPr>
                <w:rFonts w:ascii="Arial" w:hAnsi="Arial" w:cs="Arial"/>
                <w:sz w:val="22"/>
                <w:szCs w:val="22"/>
              </w:rPr>
            </w:pPr>
            <w:r>
              <w:rPr>
                <w:rFonts w:ascii="Arial" w:hAnsi="Arial" w:cs="Arial"/>
                <w:b/>
                <w:sz w:val="22"/>
                <w:szCs w:val="22"/>
              </w:rPr>
              <w:t>1205</w:t>
            </w:r>
            <w:r w:rsidR="00F04091">
              <w:rPr>
                <w:rFonts w:ascii="Arial" w:hAnsi="Arial" w:cs="Arial"/>
                <w:b/>
                <w:sz w:val="22"/>
                <w:szCs w:val="22"/>
              </w:rPr>
              <w:t>17</w:t>
            </w:r>
            <w:r w:rsidR="003730BD" w:rsidRPr="003730BD">
              <w:rPr>
                <w:rFonts w:ascii="Arial" w:hAnsi="Arial" w:cs="Arial"/>
                <w:b/>
                <w:sz w:val="22"/>
                <w:szCs w:val="22"/>
              </w:rPr>
              <w:tab/>
              <w:t>Current Issues</w:t>
            </w:r>
            <w:r w:rsidR="003730BD" w:rsidRPr="003730BD">
              <w:rPr>
                <w:rFonts w:ascii="Arial" w:hAnsi="Arial" w:cs="Arial"/>
                <w:sz w:val="22"/>
                <w:szCs w:val="22"/>
              </w:rPr>
              <w:t xml:space="preserve"> </w:t>
            </w:r>
          </w:p>
        </w:tc>
        <w:tc>
          <w:tcPr>
            <w:tcW w:w="1795" w:type="dxa"/>
            <w:tcBorders>
              <w:left w:val="single" w:sz="4" w:space="0" w:color="auto"/>
            </w:tcBorders>
          </w:tcPr>
          <w:p w:rsidR="003730BD" w:rsidRDefault="003730BD"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p>
          <w:p w:rsidR="003C0E7E" w:rsidRDefault="003C0E7E" w:rsidP="00393A37">
            <w:pPr>
              <w:rPr>
                <w:rFonts w:ascii="Arial" w:hAnsi="Arial" w:cs="Arial"/>
                <w:b/>
                <w:sz w:val="22"/>
                <w:szCs w:val="22"/>
              </w:rPr>
            </w:pPr>
            <w:r>
              <w:rPr>
                <w:rFonts w:ascii="Arial" w:hAnsi="Arial" w:cs="Arial"/>
                <w:b/>
                <w:sz w:val="22"/>
                <w:szCs w:val="22"/>
              </w:rPr>
              <w:t>Cllr Hyatt</w:t>
            </w: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p>
          <w:p w:rsidR="00151619" w:rsidRDefault="00151619" w:rsidP="00393A37">
            <w:pPr>
              <w:rPr>
                <w:rFonts w:ascii="Arial" w:hAnsi="Arial" w:cs="Arial"/>
                <w:b/>
                <w:sz w:val="22"/>
                <w:szCs w:val="22"/>
              </w:rPr>
            </w:pPr>
          </w:p>
          <w:p w:rsidR="00BA3F56" w:rsidRDefault="00BA3F56" w:rsidP="00393A37">
            <w:pPr>
              <w:rPr>
                <w:rFonts w:ascii="Arial" w:hAnsi="Arial" w:cs="Arial"/>
                <w:b/>
                <w:sz w:val="22"/>
                <w:szCs w:val="22"/>
              </w:rPr>
            </w:pPr>
            <w:r>
              <w:rPr>
                <w:rFonts w:ascii="Arial" w:hAnsi="Arial" w:cs="Arial"/>
                <w:b/>
                <w:sz w:val="22"/>
                <w:szCs w:val="22"/>
              </w:rPr>
              <w:t>Clerk</w:t>
            </w:r>
          </w:p>
          <w:p w:rsidR="00BA3F56" w:rsidRDefault="00BA3F56" w:rsidP="00393A37">
            <w:pPr>
              <w:rPr>
                <w:rFonts w:ascii="Arial" w:hAnsi="Arial" w:cs="Arial"/>
                <w:b/>
                <w:sz w:val="22"/>
                <w:szCs w:val="22"/>
              </w:rPr>
            </w:pPr>
          </w:p>
          <w:p w:rsidR="00BA3F56" w:rsidRDefault="00BA3F56" w:rsidP="00393A37">
            <w:pPr>
              <w:rPr>
                <w:rFonts w:ascii="Arial" w:hAnsi="Arial" w:cs="Arial"/>
                <w:b/>
                <w:sz w:val="22"/>
                <w:szCs w:val="22"/>
              </w:rPr>
            </w:pPr>
            <w:r>
              <w:rPr>
                <w:rFonts w:ascii="Arial" w:hAnsi="Arial" w:cs="Arial"/>
                <w:b/>
                <w:sz w:val="22"/>
                <w:szCs w:val="22"/>
              </w:rPr>
              <w:t>Cllr Cross</w:t>
            </w: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r>
              <w:rPr>
                <w:rFonts w:ascii="Arial" w:hAnsi="Arial" w:cs="Arial"/>
                <w:b/>
                <w:sz w:val="22"/>
                <w:szCs w:val="22"/>
              </w:rPr>
              <w:t>Clerk</w:t>
            </w: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p>
          <w:p w:rsidR="00F96A27" w:rsidRDefault="00F96A27" w:rsidP="00393A37">
            <w:pPr>
              <w:rPr>
                <w:rFonts w:ascii="Arial" w:hAnsi="Arial" w:cs="Arial"/>
                <w:b/>
                <w:sz w:val="22"/>
                <w:szCs w:val="22"/>
              </w:rPr>
            </w:pPr>
            <w:r>
              <w:rPr>
                <w:rFonts w:ascii="Arial" w:hAnsi="Arial" w:cs="Arial"/>
                <w:b/>
                <w:sz w:val="22"/>
                <w:szCs w:val="22"/>
              </w:rPr>
              <w:t>Clerk</w:t>
            </w:r>
          </w:p>
          <w:p w:rsidR="00F02CC7" w:rsidRDefault="00F02CC7" w:rsidP="00393A37">
            <w:pPr>
              <w:rPr>
                <w:rFonts w:ascii="Arial" w:hAnsi="Arial" w:cs="Arial"/>
                <w:b/>
                <w:sz w:val="22"/>
                <w:szCs w:val="22"/>
              </w:rPr>
            </w:pPr>
          </w:p>
          <w:p w:rsidR="00F02CC7" w:rsidRDefault="00F02CC7" w:rsidP="00393A37">
            <w:pPr>
              <w:rPr>
                <w:rFonts w:ascii="Arial" w:hAnsi="Arial" w:cs="Arial"/>
                <w:b/>
                <w:sz w:val="22"/>
                <w:szCs w:val="22"/>
              </w:rPr>
            </w:pPr>
          </w:p>
          <w:p w:rsidR="00F02CC7" w:rsidRDefault="00F02CC7" w:rsidP="00393A37">
            <w:pPr>
              <w:rPr>
                <w:rFonts w:ascii="Arial" w:hAnsi="Arial" w:cs="Arial"/>
                <w:b/>
                <w:sz w:val="22"/>
                <w:szCs w:val="22"/>
              </w:rPr>
            </w:pPr>
          </w:p>
          <w:p w:rsidR="00F02CC7" w:rsidRDefault="00F02CC7" w:rsidP="00393A37">
            <w:pPr>
              <w:rPr>
                <w:rFonts w:ascii="Arial" w:hAnsi="Arial" w:cs="Arial"/>
                <w:b/>
                <w:sz w:val="22"/>
                <w:szCs w:val="22"/>
              </w:rPr>
            </w:pPr>
          </w:p>
          <w:p w:rsidR="00F02CC7" w:rsidRPr="003730BD" w:rsidRDefault="00F02CC7" w:rsidP="00393A37">
            <w:pPr>
              <w:rPr>
                <w:rFonts w:ascii="Arial" w:hAnsi="Arial" w:cs="Arial"/>
                <w:b/>
                <w:sz w:val="22"/>
                <w:szCs w:val="22"/>
              </w:rPr>
            </w:pPr>
            <w:r>
              <w:rPr>
                <w:rFonts w:ascii="Arial" w:hAnsi="Arial" w:cs="Arial"/>
                <w:b/>
                <w:sz w:val="22"/>
                <w:szCs w:val="22"/>
              </w:rPr>
              <w:t>Clerk</w:t>
            </w:r>
          </w:p>
        </w:tc>
      </w:tr>
      <w:tr w:rsidR="003730BD" w:rsidRPr="003730BD" w:rsidTr="00E11F13">
        <w:trPr>
          <w:gridAfter w:val="1"/>
          <w:wAfter w:w="15" w:type="dxa"/>
        </w:trPr>
        <w:tc>
          <w:tcPr>
            <w:tcW w:w="8902" w:type="dxa"/>
            <w:tcBorders>
              <w:right w:val="single" w:sz="4" w:space="0" w:color="auto"/>
            </w:tcBorders>
          </w:tcPr>
          <w:p w:rsidR="003730BD" w:rsidRPr="003730BD" w:rsidRDefault="003730BD" w:rsidP="00BB5930">
            <w:pPr>
              <w:tabs>
                <w:tab w:val="left" w:pos="1031"/>
              </w:tabs>
              <w:rPr>
                <w:rFonts w:ascii="Arial" w:hAnsi="Arial" w:cs="Arial"/>
                <w:sz w:val="22"/>
                <w:szCs w:val="22"/>
              </w:rPr>
            </w:pPr>
          </w:p>
        </w:tc>
        <w:tc>
          <w:tcPr>
            <w:tcW w:w="1795" w:type="dxa"/>
            <w:tcBorders>
              <w:left w:val="single" w:sz="4" w:space="0" w:color="auto"/>
            </w:tcBorders>
          </w:tcPr>
          <w:p w:rsidR="003730BD" w:rsidRPr="003730BD" w:rsidRDefault="003730BD" w:rsidP="00393A37">
            <w:pPr>
              <w:rPr>
                <w:rFonts w:ascii="Arial" w:hAnsi="Arial" w:cs="Arial"/>
                <w:sz w:val="22"/>
                <w:szCs w:val="22"/>
              </w:rPr>
            </w:pPr>
          </w:p>
        </w:tc>
      </w:tr>
      <w:tr w:rsidR="003730BD" w:rsidRPr="003730BD" w:rsidTr="00E11F13">
        <w:trPr>
          <w:gridAfter w:val="1"/>
          <w:wAfter w:w="15" w:type="dxa"/>
        </w:trPr>
        <w:tc>
          <w:tcPr>
            <w:tcW w:w="8902" w:type="dxa"/>
            <w:tcBorders>
              <w:right w:val="single" w:sz="4" w:space="0" w:color="auto"/>
            </w:tcBorders>
          </w:tcPr>
          <w:p w:rsidR="003730BD" w:rsidRPr="003730BD" w:rsidRDefault="003730BD" w:rsidP="00F51B14">
            <w:pPr>
              <w:pStyle w:val="ListParagraph"/>
              <w:ind w:left="1080"/>
              <w:rPr>
                <w:rFonts w:ascii="Arial" w:hAnsi="Arial" w:cs="Arial"/>
                <w:sz w:val="22"/>
                <w:szCs w:val="22"/>
              </w:rPr>
            </w:pPr>
          </w:p>
        </w:tc>
        <w:tc>
          <w:tcPr>
            <w:tcW w:w="1795" w:type="dxa"/>
            <w:tcBorders>
              <w:left w:val="single" w:sz="4" w:space="0" w:color="auto"/>
            </w:tcBorders>
          </w:tcPr>
          <w:p w:rsidR="003730BD" w:rsidRPr="00F9072A" w:rsidRDefault="003730BD" w:rsidP="00393A37">
            <w:pPr>
              <w:rPr>
                <w:rFonts w:ascii="Arial" w:hAnsi="Arial" w:cs="Arial"/>
                <w:b/>
                <w:sz w:val="22"/>
                <w:szCs w:val="22"/>
              </w:rPr>
            </w:pPr>
          </w:p>
        </w:tc>
      </w:tr>
      <w:tr w:rsidR="003730BD" w:rsidRPr="003730BD" w:rsidTr="00E11F13">
        <w:trPr>
          <w:gridAfter w:val="1"/>
          <w:wAfter w:w="15" w:type="dxa"/>
        </w:trPr>
        <w:tc>
          <w:tcPr>
            <w:tcW w:w="8902" w:type="dxa"/>
            <w:tcBorders>
              <w:right w:val="single" w:sz="4" w:space="0" w:color="auto"/>
            </w:tcBorders>
          </w:tcPr>
          <w:p w:rsidR="00F02CC7" w:rsidRDefault="009753CB" w:rsidP="009753CB">
            <w:pPr>
              <w:pStyle w:val="ListParagraph"/>
              <w:numPr>
                <w:ilvl w:val="0"/>
                <w:numId w:val="15"/>
              </w:numPr>
              <w:rPr>
                <w:rFonts w:ascii="Arial" w:hAnsi="Arial" w:cs="Arial"/>
                <w:sz w:val="22"/>
                <w:szCs w:val="22"/>
              </w:rPr>
            </w:pPr>
            <w:r w:rsidRPr="00F02CC7">
              <w:rPr>
                <w:rFonts w:ascii="Arial" w:hAnsi="Arial" w:cs="Arial"/>
                <w:sz w:val="22"/>
                <w:szCs w:val="22"/>
              </w:rPr>
              <w:t xml:space="preserve">Local plan – </w:t>
            </w:r>
            <w:r w:rsidR="00F02CC7" w:rsidRPr="00F02CC7">
              <w:rPr>
                <w:rFonts w:ascii="Arial" w:hAnsi="Arial" w:cs="Arial"/>
                <w:sz w:val="22"/>
                <w:szCs w:val="22"/>
              </w:rPr>
              <w:t>Following a discussion, Cllr Hyatt will amend her comments prior to putting them on the City Council’s website. She will encourage the residents to put forward their own views.</w:t>
            </w:r>
          </w:p>
          <w:p w:rsidR="009753CB" w:rsidRDefault="00F02CC7" w:rsidP="00F02CC7">
            <w:pPr>
              <w:pStyle w:val="ListParagraph"/>
              <w:ind w:left="1080"/>
              <w:rPr>
                <w:rFonts w:ascii="Arial" w:hAnsi="Arial" w:cs="Arial"/>
                <w:sz w:val="22"/>
                <w:szCs w:val="22"/>
              </w:rPr>
            </w:pPr>
            <w:r w:rsidRPr="00F02CC7">
              <w:rPr>
                <w:rFonts w:ascii="Arial" w:hAnsi="Arial" w:cs="Arial"/>
                <w:sz w:val="22"/>
                <w:szCs w:val="22"/>
              </w:rPr>
              <w:t xml:space="preserve"> </w:t>
            </w:r>
          </w:p>
          <w:p w:rsidR="00DA5CD5" w:rsidRDefault="007719DE" w:rsidP="00DA5CD5">
            <w:pPr>
              <w:pStyle w:val="ListParagraph"/>
              <w:numPr>
                <w:ilvl w:val="0"/>
                <w:numId w:val="15"/>
              </w:numPr>
              <w:rPr>
                <w:rFonts w:ascii="Arial" w:hAnsi="Arial" w:cs="Arial"/>
                <w:sz w:val="22"/>
                <w:szCs w:val="22"/>
              </w:rPr>
            </w:pPr>
            <w:r w:rsidRPr="007719DE">
              <w:rPr>
                <w:rFonts w:ascii="Arial" w:hAnsi="Arial" w:cs="Arial"/>
                <w:sz w:val="22"/>
                <w:szCs w:val="22"/>
              </w:rPr>
              <w:t>Hall Lane –</w:t>
            </w:r>
            <w:r w:rsidR="009753CB">
              <w:rPr>
                <w:rFonts w:ascii="Arial" w:hAnsi="Arial" w:cs="Arial"/>
                <w:sz w:val="22"/>
                <w:szCs w:val="22"/>
              </w:rPr>
              <w:t xml:space="preserve"> </w:t>
            </w:r>
            <w:r w:rsidR="00F02CC7">
              <w:rPr>
                <w:rFonts w:ascii="Arial" w:hAnsi="Arial" w:cs="Arial"/>
                <w:sz w:val="22"/>
                <w:szCs w:val="22"/>
              </w:rPr>
              <w:t>See comments above</w:t>
            </w:r>
            <w:r w:rsidR="00136DE2">
              <w:rPr>
                <w:rFonts w:ascii="Arial" w:hAnsi="Arial" w:cs="Arial"/>
                <w:sz w:val="22"/>
                <w:szCs w:val="22"/>
              </w:rPr>
              <w:t xml:space="preserve"> (060517)</w:t>
            </w:r>
          </w:p>
          <w:p w:rsidR="009753CB" w:rsidRPr="00DA5CD5" w:rsidRDefault="00DA5CD5" w:rsidP="00DA5CD5">
            <w:pPr>
              <w:rPr>
                <w:rFonts w:ascii="Arial" w:hAnsi="Arial" w:cs="Arial"/>
                <w:sz w:val="22"/>
                <w:szCs w:val="22"/>
              </w:rPr>
            </w:pPr>
            <w:r w:rsidRPr="00DA5CD5">
              <w:rPr>
                <w:rFonts w:ascii="Arial" w:hAnsi="Arial" w:cs="Arial"/>
                <w:sz w:val="22"/>
                <w:szCs w:val="22"/>
              </w:rPr>
              <w:t xml:space="preserve"> </w:t>
            </w:r>
          </w:p>
        </w:tc>
        <w:tc>
          <w:tcPr>
            <w:tcW w:w="1795" w:type="dxa"/>
            <w:tcBorders>
              <w:left w:val="single" w:sz="4" w:space="0" w:color="auto"/>
            </w:tcBorders>
          </w:tcPr>
          <w:p w:rsidR="003730BD" w:rsidRPr="00F9072A" w:rsidRDefault="00E11F13" w:rsidP="00393A37">
            <w:pPr>
              <w:rPr>
                <w:rFonts w:ascii="Arial" w:hAnsi="Arial" w:cs="Arial"/>
                <w:b/>
                <w:sz w:val="22"/>
                <w:szCs w:val="22"/>
              </w:rPr>
            </w:pPr>
            <w:proofErr w:type="spellStart"/>
            <w:r>
              <w:rPr>
                <w:rFonts w:ascii="Arial" w:hAnsi="Arial" w:cs="Arial"/>
                <w:b/>
                <w:sz w:val="22"/>
                <w:szCs w:val="22"/>
              </w:rPr>
              <w:t>Cllt</w:t>
            </w:r>
            <w:proofErr w:type="spellEnd"/>
            <w:r>
              <w:rPr>
                <w:rFonts w:ascii="Arial" w:hAnsi="Arial" w:cs="Arial"/>
                <w:b/>
                <w:sz w:val="22"/>
                <w:szCs w:val="22"/>
              </w:rPr>
              <w:t xml:space="preserve"> Hyatt</w:t>
            </w:r>
          </w:p>
        </w:tc>
      </w:tr>
      <w:tr w:rsidR="003730BD" w:rsidRPr="003730BD" w:rsidTr="00E11F13">
        <w:trPr>
          <w:gridAfter w:val="1"/>
          <w:wAfter w:w="15" w:type="dxa"/>
        </w:trPr>
        <w:tc>
          <w:tcPr>
            <w:tcW w:w="8902" w:type="dxa"/>
            <w:tcBorders>
              <w:right w:val="single" w:sz="4" w:space="0" w:color="auto"/>
            </w:tcBorders>
          </w:tcPr>
          <w:p w:rsidR="00136DE2" w:rsidRDefault="007719DE" w:rsidP="00567A44">
            <w:pPr>
              <w:pStyle w:val="ListParagraph"/>
              <w:numPr>
                <w:ilvl w:val="0"/>
                <w:numId w:val="15"/>
              </w:numPr>
              <w:rPr>
                <w:rFonts w:ascii="Arial" w:hAnsi="Arial" w:cs="Arial"/>
                <w:sz w:val="22"/>
                <w:szCs w:val="22"/>
              </w:rPr>
            </w:pPr>
            <w:r w:rsidRPr="00136DE2">
              <w:rPr>
                <w:rFonts w:ascii="Arial" w:hAnsi="Arial" w:cs="Arial"/>
                <w:sz w:val="22"/>
                <w:szCs w:val="22"/>
              </w:rPr>
              <w:t>Youth matters –</w:t>
            </w:r>
            <w:r w:rsidR="009753CB" w:rsidRPr="00136DE2">
              <w:rPr>
                <w:rFonts w:ascii="Arial" w:hAnsi="Arial" w:cs="Arial"/>
                <w:sz w:val="22"/>
                <w:szCs w:val="22"/>
              </w:rPr>
              <w:t xml:space="preserve"> </w:t>
            </w:r>
            <w:r w:rsidR="00136DE2" w:rsidRPr="00136DE2">
              <w:rPr>
                <w:rFonts w:ascii="Arial" w:hAnsi="Arial" w:cs="Arial"/>
                <w:sz w:val="22"/>
                <w:szCs w:val="22"/>
              </w:rPr>
              <w:t>No</w:t>
            </w:r>
            <w:r w:rsidR="00136DE2">
              <w:rPr>
                <w:rFonts w:ascii="Arial" w:hAnsi="Arial" w:cs="Arial"/>
                <w:sz w:val="22"/>
                <w:szCs w:val="22"/>
              </w:rPr>
              <w:t xml:space="preserve"> update, but see comments above (090517)</w:t>
            </w:r>
          </w:p>
          <w:p w:rsidR="00567A44" w:rsidRDefault="00136DE2" w:rsidP="00136DE2">
            <w:pPr>
              <w:pStyle w:val="ListParagraph"/>
              <w:ind w:left="1080"/>
              <w:rPr>
                <w:rFonts w:ascii="Arial" w:hAnsi="Arial" w:cs="Arial"/>
                <w:sz w:val="22"/>
                <w:szCs w:val="22"/>
              </w:rPr>
            </w:pPr>
            <w:r w:rsidRPr="00136DE2">
              <w:rPr>
                <w:rFonts w:ascii="Arial" w:hAnsi="Arial" w:cs="Arial"/>
                <w:sz w:val="22"/>
                <w:szCs w:val="22"/>
              </w:rPr>
              <w:t xml:space="preserve"> </w:t>
            </w:r>
          </w:p>
          <w:p w:rsidR="00151619" w:rsidRDefault="00567A44" w:rsidP="00151619">
            <w:pPr>
              <w:pStyle w:val="ListParagraph"/>
              <w:numPr>
                <w:ilvl w:val="0"/>
                <w:numId w:val="15"/>
              </w:numPr>
              <w:rPr>
                <w:rFonts w:ascii="Arial" w:hAnsi="Arial" w:cs="Arial"/>
                <w:sz w:val="22"/>
                <w:szCs w:val="22"/>
              </w:rPr>
            </w:pPr>
            <w:r>
              <w:rPr>
                <w:rFonts w:ascii="Arial" w:hAnsi="Arial" w:cs="Arial"/>
                <w:sz w:val="22"/>
                <w:szCs w:val="22"/>
              </w:rPr>
              <w:t xml:space="preserve">Maintenance – </w:t>
            </w:r>
            <w:r w:rsidR="009753CB">
              <w:rPr>
                <w:rFonts w:ascii="Arial" w:hAnsi="Arial" w:cs="Arial"/>
                <w:sz w:val="22"/>
                <w:szCs w:val="22"/>
              </w:rPr>
              <w:t xml:space="preserve">The </w:t>
            </w:r>
            <w:r w:rsidR="00136DE2">
              <w:rPr>
                <w:rFonts w:ascii="Arial" w:hAnsi="Arial" w:cs="Arial"/>
                <w:sz w:val="22"/>
                <w:szCs w:val="22"/>
              </w:rPr>
              <w:t>handyman is now back at work</w:t>
            </w:r>
          </w:p>
          <w:p w:rsidR="00151619" w:rsidRPr="00151619" w:rsidRDefault="00151619" w:rsidP="00151619">
            <w:pPr>
              <w:pStyle w:val="ListParagraph"/>
              <w:rPr>
                <w:rFonts w:ascii="Arial" w:hAnsi="Arial" w:cs="Arial"/>
                <w:sz w:val="22"/>
                <w:szCs w:val="22"/>
              </w:rPr>
            </w:pPr>
          </w:p>
          <w:p w:rsidR="006D2B4B" w:rsidRPr="00136DE2" w:rsidRDefault="00151619" w:rsidP="00151619">
            <w:pPr>
              <w:pStyle w:val="ListParagraph"/>
              <w:numPr>
                <w:ilvl w:val="0"/>
                <w:numId w:val="15"/>
              </w:numPr>
              <w:rPr>
                <w:rFonts w:ascii="Arial" w:hAnsi="Arial" w:cs="Arial"/>
                <w:sz w:val="22"/>
                <w:szCs w:val="22"/>
              </w:rPr>
            </w:pPr>
            <w:proofErr w:type="spellStart"/>
            <w:r w:rsidRPr="00151619">
              <w:rPr>
                <w:rFonts w:ascii="Arial" w:hAnsi="Arial" w:cs="Arial"/>
                <w:sz w:val="22"/>
                <w:szCs w:val="22"/>
              </w:rPr>
              <w:t>Sandon</w:t>
            </w:r>
            <w:proofErr w:type="spellEnd"/>
            <w:r w:rsidRPr="00151619">
              <w:rPr>
                <w:rFonts w:ascii="Arial" w:hAnsi="Arial" w:cs="Arial"/>
                <w:sz w:val="22"/>
                <w:szCs w:val="22"/>
              </w:rPr>
              <w:t xml:space="preserve"> Sports Club – Concern expressed over the detritus left by the builders. Cllr Hyatt has already written to them to complain. They have also been told that they need to move the unsightly container before the end of the month.</w:t>
            </w:r>
          </w:p>
        </w:tc>
        <w:tc>
          <w:tcPr>
            <w:tcW w:w="1795" w:type="dxa"/>
            <w:tcBorders>
              <w:left w:val="single" w:sz="4" w:space="0" w:color="auto"/>
            </w:tcBorders>
          </w:tcPr>
          <w:p w:rsidR="00567A44" w:rsidRDefault="00567A44" w:rsidP="00393A37">
            <w:pPr>
              <w:rPr>
                <w:rFonts w:ascii="Arial" w:hAnsi="Arial" w:cs="Arial"/>
                <w:b/>
                <w:sz w:val="22"/>
                <w:szCs w:val="22"/>
              </w:rPr>
            </w:pPr>
          </w:p>
          <w:p w:rsidR="00567A44" w:rsidRDefault="00567A44" w:rsidP="00393A37">
            <w:pPr>
              <w:rPr>
                <w:rFonts w:ascii="Arial" w:hAnsi="Arial" w:cs="Arial"/>
                <w:b/>
                <w:sz w:val="22"/>
                <w:szCs w:val="22"/>
              </w:rPr>
            </w:pPr>
          </w:p>
          <w:p w:rsidR="00EF47BF" w:rsidRPr="00D60E40" w:rsidRDefault="00EF47BF" w:rsidP="00393A37">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Default="00151619" w:rsidP="006D2B4B">
            <w:pPr>
              <w:pStyle w:val="ListParagraph"/>
              <w:ind w:left="1080"/>
              <w:rPr>
                <w:rFonts w:ascii="Arial" w:hAnsi="Arial" w:cs="Arial"/>
                <w:sz w:val="22"/>
                <w:szCs w:val="22"/>
              </w:rPr>
            </w:pPr>
          </w:p>
          <w:p w:rsidR="00E11F13" w:rsidRPr="00265282" w:rsidRDefault="00151619" w:rsidP="00265282">
            <w:pPr>
              <w:pStyle w:val="ListParagraph"/>
              <w:numPr>
                <w:ilvl w:val="0"/>
                <w:numId w:val="15"/>
              </w:numPr>
              <w:rPr>
                <w:rFonts w:ascii="Arial" w:hAnsi="Arial" w:cs="Arial"/>
                <w:sz w:val="22"/>
                <w:szCs w:val="22"/>
              </w:rPr>
            </w:pPr>
            <w:r w:rsidRPr="007719DE">
              <w:rPr>
                <w:rFonts w:ascii="Arial" w:hAnsi="Arial" w:cs="Arial"/>
                <w:sz w:val="22"/>
                <w:szCs w:val="22"/>
              </w:rPr>
              <w:t xml:space="preserve">PCC– </w:t>
            </w:r>
            <w:r>
              <w:rPr>
                <w:rFonts w:ascii="Arial" w:hAnsi="Arial" w:cs="Arial"/>
                <w:sz w:val="22"/>
                <w:szCs w:val="22"/>
              </w:rPr>
              <w:t>Rev Brown’s ordination is 9</w:t>
            </w:r>
            <w:r w:rsidRPr="00136DE2">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May.</w:t>
            </w:r>
          </w:p>
        </w:tc>
        <w:tc>
          <w:tcPr>
            <w:tcW w:w="1795" w:type="dxa"/>
            <w:tcBorders>
              <w:left w:val="single" w:sz="4" w:space="0" w:color="auto"/>
            </w:tcBorders>
          </w:tcPr>
          <w:p w:rsidR="00151619" w:rsidRPr="00F9072A" w:rsidRDefault="00151619" w:rsidP="00393A37">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Pr="009111B6" w:rsidRDefault="00151619" w:rsidP="009111B6">
            <w:pPr>
              <w:rPr>
                <w:rFonts w:ascii="Arial" w:hAnsi="Arial" w:cs="Arial"/>
                <w:sz w:val="22"/>
                <w:szCs w:val="22"/>
              </w:rPr>
            </w:pPr>
          </w:p>
        </w:tc>
        <w:tc>
          <w:tcPr>
            <w:tcW w:w="1795" w:type="dxa"/>
            <w:tcBorders>
              <w:left w:val="single" w:sz="4" w:space="0" w:color="auto"/>
            </w:tcBorders>
          </w:tcPr>
          <w:p w:rsidR="00151619" w:rsidRPr="00F9072A" w:rsidRDefault="00151619" w:rsidP="00CE70F0">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Default="00151619" w:rsidP="009F1137">
            <w:pPr>
              <w:pStyle w:val="ListParagraph"/>
              <w:numPr>
                <w:ilvl w:val="0"/>
                <w:numId w:val="15"/>
              </w:numPr>
              <w:rPr>
                <w:rFonts w:ascii="Arial" w:hAnsi="Arial" w:cs="Arial"/>
                <w:sz w:val="22"/>
                <w:szCs w:val="22"/>
              </w:rPr>
            </w:pPr>
            <w:r w:rsidRPr="007719DE">
              <w:rPr>
                <w:rFonts w:ascii="Arial" w:hAnsi="Arial" w:cs="Arial"/>
                <w:sz w:val="22"/>
                <w:szCs w:val="22"/>
              </w:rPr>
              <w:t xml:space="preserve">Deed of Easement </w:t>
            </w:r>
            <w:proofErr w:type="gramStart"/>
            <w:r w:rsidRPr="007719DE">
              <w:rPr>
                <w:rFonts w:ascii="Arial" w:hAnsi="Arial" w:cs="Arial"/>
                <w:sz w:val="22"/>
                <w:szCs w:val="22"/>
              </w:rPr>
              <w:t>–</w:t>
            </w:r>
            <w:r>
              <w:rPr>
                <w:rFonts w:ascii="Arial" w:hAnsi="Arial" w:cs="Arial"/>
                <w:sz w:val="22"/>
                <w:szCs w:val="22"/>
              </w:rPr>
              <w:t xml:space="preserve">  Holmes</w:t>
            </w:r>
            <w:proofErr w:type="gramEnd"/>
            <w:r>
              <w:rPr>
                <w:rFonts w:ascii="Arial" w:hAnsi="Arial" w:cs="Arial"/>
                <w:sz w:val="22"/>
                <w:szCs w:val="22"/>
              </w:rPr>
              <w:t xml:space="preserve"> and Hill have written </w:t>
            </w:r>
            <w:r w:rsidR="00CE4AEA">
              <w:rPr>
                <w:rFonts w:ascii="Arial" w:hAnsi="Arial" w:cs="Arial"/>
                <w:sz w:val="22"/>
                <w:szCs w:val="22"/>
              </w:rPr>
              <w:t>to the Council again. Cllr Calme</w:t>
            </w:r>
            <w:r>
              <w:rPr>
                <w:rFonts w:ascii="Arial" w:hAnsi="Arial" w:cs="Arial"/>
                <w:sz w:val="22"/>
                <w:szCs w:val="22"/>
              </w:rPr>
              <w:t>yer to visit them and discuss their concerns face to face</w:t>
            </w:r>
          </w:p>
          <w:p w:rsidR="00151619" w:rsidRPr="003730BD" w:rsidRDefault="00151619" w:rsidP="00C12BEF">
            <w:pPr>
              <w:pStyle w:val="ListParagraph"/>
              <w:ind w:left="1080"/>
              <w:rPr>
                <w:rFonts w:ascii="Arial" w:hAnsi="Arial" w:cs="Arial"/>
                <w:sz w:val="22"/>
                <w:szCs w:val="22"/>
              </w:rPr>
            </w:pPr>
          </w:p>
        </w:tc>
        <w:tc>
          <w:tcPr>
            <w:tcW w:w="1795" w:type="dxa"/>
            <w:tcBorders>
              <w:left w:val="single" w:sz="4" w:space="0" w:color="auto"/>
            </w:tcBorders>
          </w:tcPr>
          <w:p w:rsidR="00151619" w:rsidRDefault="00151619" w:rsidP="00CE70F0">
            <w:pPr>
              <w:rPr>
                <w:rFonts w:ascii="Arial" w:hAnsi="Arial" w:cs="Arial"/>
                <w:b/>
                <w:sz w:val="22"/>
                <w:szCs w:val="22"/>
              </w:rPr>
            </w:pPr>
          </w:p>
          <w:p w:rsidR="00151619" w:rsidRPr="00F9072A" w:rsidRDefault="00151619" w:rsidP="00CE70F0">
            <w:pPr>
              <w:rPr>
                <w:rFonts w:ascii="Arial" w:hAnsi="Arial" w:cs="Arial"/>
                <w:b/>
                <w:sz w:val="22"/>
                <w:szCs w:val="22"/>
              </w:rPr>
            </w:pPr>
            <w:r>
              <w:rPr>
                <w:rFonts w:ascii="Arial" w:hAnsi="Arial" w:cs="Arial"/>
                <w:b/>
                <w:sz w:val="22"/>
                <w:szCs w:val="22"/>
              </w:rPr>
              <w:t xml:space="preserve">Cllr </w:t>
            </w:r>
            <w:r w:rsidR="00CE4AEA">
              <w:rPr>
                <w:rFonts w:ascii="Arial" w:hAnsi="Arial" w:cs="Arial"/>
                <w:b/>
                <w:sz w:val="22"/>
                <w:szCs w:val="22"/>
              </w:rPr>
              <w:t>Calmeyer</w:t>
            </w:r>
          </w:p>
        </w:tc>
      </w:tr>
      <w:tr w:rsidR="00151619" w:rsidRPr="003730BD" w:rsidTr="00E11F13">
        <w:trPr>
          <w:gridAfter w:val="1"/>
          <w:wAfter w:w="15" w:type="dxa"/>
        </w:trPr>
        <w:tc>
          <w:tcPr>
            <w:tcW w:w="8902" w:type="dxa"/>
            <w:tcBorders>
              <w:right w:val="single" w:sz="4" w:space="0" w:color="auto"/>
            </w:tcBorders>
          </w:tcPr>
          <w:p w:rsidR="00151619" w:rsidRPr="00E11F13" w:rsidRDefault="00151619" w:rsidP="00E11F13">
            <w:pPr>
              <w:rPr>
                <w:rFonts w:ascii="Arial" w:hAnsi="Arial" w:cs="Arial"/>
                <w:sz w:val="22"/>
                <w:szCs w:val="22"/>
              </w:rPr>
            </w:pPr>
          </w:p>
          <w:p w:rsidR="00151619" w:rsidRDefault="00151619" w:rsidP="00136DE2">
            <w:pPr>
              <w:pStyle w:val="ListParagraph"/>
              <w:numPr>
                <w:ilvl w:val="0"/>
                <w:numId w:val="15"/>
              </w:numPr>
              <w:rPr>
                <w:rFonts w:ascii="Arial" w:hAnsi="Arial" w:cs="Arial"/>
                <w:sz w:val="22"/>
                <w:szCs w:val="22"/>
              </w:rPr>
            </w:pPr>
            <w:r>
              <w:rPr>
                <w:rFonts w:ascii="Arial" w:hAnsi="Arial" w:cs="Arial"/>
                <w:sz w:val="22"/>
                <w:szCs w:val="22"/>
              </w:rPr>
              <w:lastRenderedPageBreak/>
              <w:t xml:space="preserve">Community centre – </w:t>
            </w:r>
            <w:proofErr w:type="spellStart"/>
            <w:r>
              <w:rPr>
                <w:rFonts w:ascii="Arial" w:hAnsi="Arial" w:cs="Arial"/>
                <w:sz w:val="22"/>
                <w:szCs w:val="22"/>
              </w:rPr>
              <w:t>Cllrs</w:t>
            </w:r>
            <w:proofErr w:type="spellEnd"/>
            <w:r>
              <w:rPr>
                <w:rFonts w:ascii="Arial" w:hAnsi="Arial" w:cs="Arial"/>
                <w:sz w:val="22"/>
                <w:szCs w:val="22"/>
              </w:rPr>
              <w:t xml:space="preserve"> </w:t>
            </w:r>
            <w:r w:rsidR="00CE4AEA">
              <w:rPr>
                <w:rFonts w:ascii="Arial" w:hAnsi="Arial" w:cs="Arial"/>
                <w:sz w:val="22"/>
                <w:szCs w:val="22"/>
              </w:rPr>
              <w:t>Calme</w:t>
            </w:r>
            <w:r>
              <w:rPr>
                <w:rFonts w:ascii="Arial" w:hAnsi="Arial" w:cs="Arial"/>
                <w:sz w:val="22"/>
                <w:szCs w:val="22"/>
              </w:rPr>
              <w:t>yer and Bullus to visit the developer to discuss future funding/building opportunities</w:t>
            </w:r>
          </w:p>
          <w:p w:rsidR="00E11F13" w:rsidRPr="00BB39F6" w:rsidRDefault="00E11F13" w:rsidP="00E11F13">
            <w:pPr>
              <w:pStyle w:val="ListParagraph"/>
              <w:ind w:left="1080"/>
              <w:rPr>
                <w:rFonts w:ascii="Arial" w:hAnsi="Arial" w:cs="Arial"/>
                <w:sz w:val="22"/>
                <w:szCs w:val="22"/>
              </w:rPr>
            </w:pPr>
          </w:p>
        </w:tc>
        <w:tc>
          <w:tcPr>
            <w:tcW w:w="1795" w:type="dxa"/>
            <w:tcBorders>
              <w:left w:val="single" w:sz="4" w:space="0" w:color="auto"/>
            </w:tcBorders>
          </w:tcPr>
          <w:p w:rsidR="00151619" w:rsidRDefault="00151619" w:rsidP="009111B6">
            <w:pPr>
              <w:rPr>
                <w:rFonts w:ascii="Arial" w:hAnsi="Arial" w:cs="Arial"/>
                <w:b/>
                <w:sz w:val="22"/>
                <w:szCs w:val="22"/>
              </w:rPr>
            </w:pPr>
          </w:p>
          <w:p w:rsidR="00E11F13" w:rsidRDefault="00E11F13" w:rsidP="00E11F13">
            <w:pPr>
              <w:rPr>
                <w:rFonts w:ascii="Arial" w:hAnsi="Arial" w:cs="Arial"/>
                <w:b/>
                <w:sz w:val="22"/>
                <w:szCs w:val="22"/>
              </w:rPr>
            </w:pPr>
            <w:r>
              <w:rPr>
                <w:rFonts w:ascii="Arial" w:hAnsi="Arial" w:cs="Arial"/>
                <w:b/>
                <w:sz w:val="22"/>
                <w:szCs w:val="22"/>
              </w:rPr>
              <w:lastRenderedPageBreak/>
              <w:t>Cllr Bullus</w:t>
            </w:r>
          </w:p>
          <w:p w:rsidR="00E11F13" w:rsidRPr="00F9072A" w:rsidRDefault="009254C6" w:rsidP="009111B6">
            <w:pPr>
              <w:rPr>
                <w:rFonts w:ascii="Arial" w:hAnsi="Arial" w:cs="Arial"/>
                <w:b/>
                <w:sz w:val="22"/>
                <w:szCs w:val="22"/>
              </w:rPr>
            </w:pPr>
            <w:r>
              <w:rPr>
                <w:rFonts w:ascii="Arial" w:hAnsi="Arial" w:cs="Arial"/>
                <w:b/>
                <w:sz w:val="22"/>
                <w:szCs w:val="22"/>
              </w:rPr>
              <w:t>Cllr Calme</w:t>
            </w:r>
            <w:r w:rsidR="00E11F13">
              <w:rPr>
                <w:rFonts w:ascii="Arial" w:hAnsi="Arial" w:cs="Arial"/>
                <w:b/>
                <w:sz w:val="22"/>
                <w:szCs w:val="22"/>
              </w:rPr>
              <w:t>yer</w:t>
            </w:r>
          </w:p>
        </w:tc>
      </w:tr>
      <w:tr w:rsidR="00151619" w:rsidRPr="003730BD" w:rsidTr="00E11F13">
        <w:trPr>
          <w:gridAfter w:val="1"/>
          <w:wAfter w:w="15" w:type="dxa"/>
        </w:trPr>
        <w:tc>
          <w:tcPr>
            <w:tcW w:w="8902" w:type="dxa"/>
            <w:tcBorders>
              <w:right w:val="single" w:sz="4" w:space="0" w:color="auto"/>
            </w:tcBorders>
          </w:tcPr>
          <w:p w:rsidR="00151619" w:rsidRPr="00316379" w:rsidRDefault="00151619" w:rsidP="009111B6">
            <w:pPr>
              <w:pStyle w:val="ListParagraph"/>
              <w:numPr>
                <w:ilvl w:val="0"/>
                <w:numId w:val="15"/>
              </w:numPr>
              <w:rPr>
                <w:rFonts w:ascii="Arial" w:hAnsi="Arial" w:cs="Arial"/>
                <w:sz w:val="22"/>
                <w:szCs w:val="22"/>
              </w:rPr>
            </w:pPr>
            <w:r w:rsidRPr="00316379">
              <w:rPr>
                <w:rFonts w:ascii="Arial" w:hAnsi="Arial" w:cs="Arial"/>
                <w:sz w:val="22"/>
                <w:szCs w:val="22"/>
              </w:rPr>
              <w:lastRenderedPageBreak/>
              <w:t>Annual assembly review –</w:t>
            </w:r>
            <w:r>
              <w:rPr>
                <w:rFonts w:ascii="Arial" w:hAnsi="Arial" w:cs="Arial"/>
                <w:sz w:val="22"/>
                <w:szCs w:val="22"/>
              </w:rPr>
              <w:t xml:space="preserve"> All agreed that it was a success. Between 125 and 150 had attended. </w:t>
            </w:r>
            <w:proofErr w:type="spellStart"/>
            <w:r>
              <w:rPr>
                <w:rFonts w:ascii="Arial" w:hAnsi="Arial" w:cs="Arial"/>
                <w:sz w:val="22"/>
                <w:szCs w:val="22"/>
              </w:rPr>
              <w:t>Learnings</w:t>
            </w:r>
            <w:proofErr w:type="spellEnd"/>
            <w:r>
              <w:rPr>
                <w:rFonts w:ascii="Arial" w:hAnsi="Arial" w:cs="Arial"/>
                <w:sz w:val="22"/>
                <w:szCs w:val="22"/>
              </w:rPr>
              <w:t xml:space="preserve"> for next year include ensuring we had roving mikes (as sound system was poor), two tables at the entrance doors, and water on the top table.</w:t>
            </w:r>
          </w:p>
          <w:p w:rsidR="00151619" w:rsidRPr="00136DE2" w:rsidRDefault="00151619" w:rsidP="00136DE2">
            <w:pPr>
              <w:pStyle w:val="ListParagraph"/>
              <w:rPr>
                <w:rFonts w:ascii="Arial" w:hAnsi="Arial" w:cs="Arial"/>
                <w:sz w:val="22"/>
                <w:szCs w:val="22"/>
              </w:rPr>
            </w:pPr>
          </w:p>
          <w:p w:rsidR="00151619" w:rsidRPr="00252A9F" w:rsidRDefault="00151619" w:rsidP="00316379">
            <w:pPr>
              <w:pStyle w:val="ListParagraph"/>
              <w:numPr>
                <w:ilvl w:val="0"/>
                <w:numId w:val="15"/>
              </w:numPr>
              <w:rPr>
                <w:rFonts w:ascii="Arial" w:hAnsi="Arial" w:cs="Arial"/>
                <w:sz w:val="22"/>
                <w:szCs w:val="22"/>
              </w:rPr>
            </w:pPr>
            <w:r>
              <w:rPr>
                <w:rFonts w:ascii="Arial" w:hAnsi="Arial" w:cs="Arial"/>
                <w:sz w:val="22"/>
                <w:szCs w:val="22"/>
              </w:rPr>
              <w:t>Sale of trailer – The sale has been completed. Clerk to remove from asset list.</w:t>
            </w:r>
          </w:p>
        </w:tc>
        <w:tc>
          <w:tcPr>
            <w:tcW w:w="1795" w:type="dxa"/>
            <w:tcBorders>
              <w:left w:val="single" w:sz="4" w:space="0" w:color="auto"/>
            </w:tcBorders>
          </w:tcPr>
          <w:p w:rsidR="00151619" w:rsidRDefault="00151619" w:rsidP="00CE70F0">
            <w:pPr>
              <w:rPr>
                <w:rFonts w:ascii="Arial" w:hAnsi="Arial" w:cs="Arial"/>
                <w:b/>
                <w:sz w:val="22"/>
                <w:szCs w:val="22"/>
              </w:rPr>
            </w:pPr>
          </w:p>
          <w:p w:rsidR="00E11F13" w:rsidRDefault="00E11F13" w:rsidP="00CE70F0">
            <w:pPr>
              <w:rPr>
                <w:rFonts w:ascii="Arial" w:hAnsi="Arial" w:cs="Arial"/>
                <w:b/>
                <w:sz w:val="22"/>
                <w:szCs w:val="22"/>
              </w:rPr>
            </w:pPr>
          </w:p>
          <w:p w:rsidR="00E11F13" w:rsidRDefault="00E11F13" w:rsidP="00CE70F0">
            <w:pPr>
              <w:rPr>
                <w:rFonts w:ascii="Arial" w:hAnsi="Arial" w:cs="Arial"/>
                <w:b/>
                <w:sz w:val="22"/>
                <w:szCs w:val="22"/>
              </w:rPr>
            </w:pPr>
          </w:p>
          <w:p w:rsidR="00E11F13" w:rsidRDefault="00E11F13" w:rsidP="00CE70F0">
            <w:pPr>
              <w:rPr>
                <w:rFonts w:ascii="Arial" w:hAnsi="Arial" w:cs="Arial"/>
                <w:b/>
                <w:sz w:val="22"/>
                <w:szCs w:val="22"/>
              </w:rPr>
            </w:pPr>
          </w:p>
          <w:p w:rsidR="00E11F13" w:rsidRDefault="00E11F13" w:rsidP="00CE70F0">
            <w:pPr>
              <w:rPr>
                <w:rFonts w:ascii="Arial" w:hAnsi="Arial" w:cs="Arial"/>
                <w:b/>
                <w:sz w:val="22"/>
                <w:szCs w:val="22"/>
              </w:rPr>
            </w:pPr>
          </w:p>
          <w:p w:rsidR="00E11F13" w:rsidRDefault="00E11F13" w:rsidP="00E11F13">
            <w:pPr>
              <w:rPr>
                <w:rFonts w:ascii="Arial" w:hAnsi="Arial" w:cs="Arial"/>
                <w:b/>
                <w:sz w:val="22"/>
                <w:szCs w:val="22"/>
              </w:rPr>
            </w:pPr>
            <w:r>
              <w:rPr>
                <w:rFonts w:ascii="Arial" w:hAnsi="Arial" w:cs="Arial"/>
                <w:b/>
                <w:sz w:val="22"/>
                <w:szCs w:val="22"/>
              </w:rPr>
              <w:t>Clerk</w:t>
            </w:r>
          </w:p>
          <w:p w:rsidR="00E11F13" w:rsidRPr="00F9072A" w:rsidRDefault="00E11F13" w:rsidP="00CE70F0">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Pr="00252A9F" w:rsidRDefault="00151619" w:rsidP="00252A9F">
            <w:pPr>
              <w:rPr>
                <w:rFonts w:ascii="Arial" w:hAnsi="Arial" w:cs="Arial"/>
                <w:sz w:val="22"/>
                <w:szCs w:val="22"/>
              </w:rPr>
            </w:pPr>
            <w:r>
              <w:rPr>
                <w:rFonts w:ascii="Arial" w:hAnsi="Arial" w:cs="Arial"/>
                <w:sz w:val="22"/>
                <w:szCs w:val="22"/>
              </w:rPr>
              <w:t xml:space="preserve"> </w:t>
            </w:r>
          </w:p>
        </w:tc>
        <w:tc>
          <w:tcPr>
            <w:tcW w:w="1795" w:type="dxa"/>
            <w:tcBorders>
              <w:left w:val="single" w:sz="4" w:space="0" w:color="auto"/>
            </w:tcBorders>
          </w:tcPr>
          <w:p w:rsidR="00151619" w:rsidRPr="00F9072A" w:rsidRDefault="00151619" w:rsidP="00E11F13">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Pr="003730BD" w:rsidRDefault="00151619" w:rsidP="00CE70F0">
            <w:pPr>
              <w:tabs>
                <w:tab w:val="left" w:pos="1031"/>
              </w:tabs>
              <w:rPr>
                <w:rFonts w:ascii="Arial" w:hAnsi="Arial" w:cs="Arial"/>
                <w:b/>
                <w:sz w:val="22"/>
                <w:szCs w:val="22"/>
              </w:rPr>
            </w:pPr>
            <w:r>
              <w:rPr>
                <w:rFonts w:ascii="Arial" w:hAnsi="Arial" w:cs="Arial"/>
                <w:b/>
                <w:sz w:val="22"/>
                <w:szCs w:val="22"/>
              </w:rPr>
              <w:t>130517</w:t>
            </w:r>
            <w:r w:rsidRPr="003730BD">
              <w:rPr>
                <w:rFonts w:ascii="Arial" w:hAnsi="Arial" w:cs="Arial"/>
                <w:b/>
                <w:sz w:val="22"/>
                <w:szCs w:val="22"/>
              </w:rPr>
              <w:tab/>
              <w:t>Correspondence</w:t>
            </w:r>
          </w:p>
        </w:tc>
        <w:tc>
          <w:tcPr>
            <w:tcW w:w="1795" w:type="dxa"/>
            <w:tcBorders>
              <w:left w:val="single" w:sz="4" w:space="0" w:color="auto"/>
            </w:tcBorders>
          </w:tcPr>
          <w:p w:rsidR="00151619" w:rsidRPr="00F9072A" w:rsidRDefault="00151619" w:rsidP="0000384F">
            <w:pPr>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Pr="003730BD" w:rsidRDefault="00151619" w:rsidP="00CE70F0">
            <w:pPr>
              <w:pStyle w:val="ListParagraph"/>
              <w:rPr>
                <w:rFonts w:ascii="Arial" w:hAnsi="Arial" w:cs="Arial"/>
                <w:sz w:val="22"/>
                <w:szCs w:val="22"/>
              </w:rPr>
            </w:pPr>
          </w:p>
        </w:tc>
        <w:tc>
          <w:tcPr>
            <w:tcW w:w="1795" w:type="dxa"/>
            <w:tcBorders>
              <w:left w:val="single" w:sz="4" w:space="0" w:color="auto"/>
            </w:tcBorders>
          </w:tcPr>
          <w:p w:rsidR="00151619" w:rsidRPr="00F9072A" w:rsidRDefault="00151619" w:rsidP="00CE70F0">
            <w:pPr>
              <w:rPr>
                <w:rFonts w:ascii="Arial" w:hAnsi="Arial" w:cs="Arial"/>
                <w:sz w:val="22"/>
                <w:szCs w:val="22"/>
              </w:rPr>
            </w:pPr>
          </w:p>
        </w:tc>
      </w:tr>
      <w:tr w:rsidR="00151619" w:rsidRPr="003730BD" w:rsidTr="00E11F13">
        <w:trPr>
          <w:gridAfter w:val="1"/>
          <w:wAfter w:w="15" w:type="dxa"/>
        </w:trPr>
        <w:tc>
          <w:tcPr>
            <w:tcW w:w="8902" w:type="dxa"/>
            <w:tcBorders>
              <w:right w:val="single" w:sz="4" w:space="0" w:color="auto"/>
            </w:tcBorders>
          </w:tcPr>
          <w:p w:rsidR="00151619" w:rsidRDefault="00151619" w:rsidP="00CE70F0">
            <w:pPr>
              <w:tabs>
                <w:tab w:val="left" w:pos="1031"/>
              </w:tabs>
              <w:rPr>
                <w:rFonts w:ascii="Arial" w:hAnsi="Arial" w:cs="Arial"/>
                <w:sz w:val="22"/>
                <w:szCs w:val="22"/>
              </w:rPr>
            </w:pPr>
            <w:r>
              <w:rPr>
                <w:rFonts w:ascii="Arial" w:hAnsi="Arial" w:cs="Arial"/>
                <w:sz w:val="22"/>
                <w:szCs w:val="22"/>
              </w:rPr>
              <w:tab/>
            </w:r>
            <w:r w:rsidRPr="003730BD">
              <w:rPr>
                <w:rFonts w:ascii="Arial" w:hAnsi="Arial" w:cs="Arial"/>
                <w:sz w:val="22"/>
                <w:szCs w:val="22"/>
              </w:rPr>
              <w:t>Correspondence received and action required –</w:t>
            </w:r>
          </w:p>
          <w:p w:rsidR="00151619" w:rsidRPr="003730BD" w:rsidRDefault="00151619" w:rsidP="00316379">
            <w:pPr>
              <w:tabs>
                <w:tab w:val="left" w:pos="1031"/>
              </w:tabs>
              <w:ind w:left="1031" w:hanging="1031"/>
              <w:rPr>
                <w:rFonts w:ascii="Arial" w:hAnsi="Arial" w:cs="Arial"/>
                <w:sz w:val="22"/>
                <w:szCs w:val="22"/>
              </w:rPr>
            </w:pPr>
            <w:r>
              <w:rPr>
                <w:rFonts w:ascii="Arial" w:hAnsi="Arial" w:cs="Arial"/>
                <w:sz w:val="22"/>
                <w:szCs w:val="22"/>
              </w:rPr>
              <w:tab/>
              <w:t xml:space="preserve">Clerk to scan in letter re Annual Civic Service and send to councillors </w:t>
            </w:r>
          </w:p>
        </w:tc>
        <w:tc>
          <w:tcPr>
            <w:tcW w:w="1795" w:type="dxa"/>
            <w:tcBorders>
              <w:left w:val="single" w:sz="4" w:space="0" w:color="auto"/>
            </w:tcBorders>
          </w:tcPr>
          <w:p w:rsidR="00151619" w:rsidRDefault="00151619" w:rsidP="00CE70F0">
            <w:pPr>
              <w:rPr>
                <w:rFonts w:ascii="Arial" w:hAnsi="Arial" w:cs="Arial"/>
                <w:b/>
                <w:sz w:val="22"/>
                <w:szCs w:val="22"/>
              </w:rPr>
            </w:pPr>
          </w:p>
          <w:p w:rsidR="00E11F13" w:rsidRPr="00F9072A" w:rsidRDefault="00E11F13" w:rsidP="00CE70F0">
            <w:pPr>
              <w:rPr>
                <w:rFonts w:ascii="Arial" w:hAnsi="Arial" w:cs="Arial"/>
                <w:b/>
                <w:sz w:val="22"/>
                <w:szCs w:val="22"/>
              </w:rPr>
            </w:pPr>
            <w:r>
              <w:rPr>
                <w:rFonts w:ascii="Arial" w:hAnsi="Arial" w:cs="Arial"/>
                <w:b/>
                <w:sz w:val="22"/>
                <w:szCs w:val="22"/>
              </w:rPr>
              <w:t>Clerk</w:t>
            </w:r>
          </w:p>
        </w:tc>
      </w:tr>
      <w:tr w:rsidR="00151619" w:rsidRPr="003730BD" w:rsidTr="00E11F13">
        <w:trPr>
          <w:gridAfter w:val="1"/>
          <w:wAfter w:w="15" w:type="dxa"/>
        </w:trPr>
        <w:tc>
          <w:tcPr>
            <w:tcW w:w="8902" w:type="dxa"/>
            <w:tcBorders>
              <w:right w:val="single" w:sz="4" w:space="0" w:color="auto"/>
            </w:tcBorders>
          </w:tcPr>
          <w:p w:rsidR="00151619" w:rsidRPr="003730BD" w:rsidRDefault="00151619" w:rsidP="00C60C0E">
            <w:pPr>
              <w:tabs>
                <w:tab w:val="left" w:pos="1031"/>
              </w:tabs>
              <w:rPr>
                <w:rFonts w:ascii="Arial" w:hAnsi="Arial" w:cs="Arial"/>
                <w:sz w:val="22"/>
                <w:szCs w:val="22"/>
              </w:rPr>
            </w:pPr>
          </w:p>
        </w:tc>
        <w:tc>
          <w:tcPr>
            <w:tcW w:w="1795" w:type="dxa"/>
            <w:tcBorders>
              <w:left w:val="single" w:sz="4" w:space="0" w:color="auto"/>
            </w:tcBorders>
          </w:tcPr>
          <w:p w:rsidR="00151619" w:rsidRPr="00F9072A" w:rsidRDefault="00151619" w:rsidP="00CE70F0">
            <w:pPr>
              <w:rPr>
                <w:rFonts w:ascii="Arial" w:hAnsi="Arial" w:cs="Arial"/>
                <w:sz w:val="22"/>
                <w:szCs w:val="22"/>
              </w:rPr>
            </w:pPr>
          </w:p>
        </w:tc>
      </w:tr>
      <w:tr w:rsidR="00151619" w:rsidRPr="003730BD" w:rsidTr="00E11F13">
        <w:trPr>
          <w:gridAfter w:val="1"/>
          <w:wAfter w:w="15" w:type="dxa"/>
        </w:trPr>
        <w:tc>
          <w:tcPr>
            <w:tcW w:w="8902" w:type="dxa"/>
            <w:tcBorders>
              <w:right w:val="single" w:sz="4" w:space="0" w:color="auto"/>
            </w:tcBorders>
          </w:tcPr>
          <w:p w:rsidR="00151619" w:rsidRPr="003730BD" w:rsidRDefault="00151619" w:rsidP="00CE70F0">
            <w:pPr>
              <w:tabs>
                <w:tab w:val="left" w:pos="1031"/>
              </w:tabs>
              <w:rPr>
                <w:rFonts w:ascii="Arial" w:hAnsi="Arial" w:cs="Arial"/>
                <w:b/>
                <w:sz w:val="22"/>
                <w:szCs w:val="22"/>
              </w:rPr>
            </w:pPr>
            <w:r>
              <w:rPr>
                <w:rFonts w:ascii="Arial" w:hAnsi="Arial" w:cs="Arial"/>
                <w:b/>
                <w:sz w:val="22"/>
                <w:szCs w:val="22"/>
              </w:rPr>
              <w:t>140517</w:t>
            </w:r>
            <w:r w:rsidRPr="003730BD">
              <w:rPr>
                <w:rFonts w:ascii="Arial" w:hAnsi="Arial" w:cs="Arial"/>
                <w:b/>
                <w:sz w:val="22"/>
                <w:szCs w:val="22"/>
              </w:rPr>
              <w:tab/>
              <w:t>Finance</w:t>
            </w:r>
          </w:p>
        </w:tc>
        <w:tc>
          <w:tcPr>
            <w:tcW w:w="1795" w:type="dxa"/>
            <w:tcBorders>
              <w:left w:val="single" w:sz="4" w:space="0" w:color="auto"/>
            </w:tcBorders>
          </w:tcPr>
          <w:p w:rsidR="00151619" w:rsidRPr="00D05AD9" w:rsidRDefault="00151619" w:rsidP="00CE70F0">
            <w:pPr>
              <w:rPr>
                <w:rFonts w:ascii="Arial" w:hAnsi="Arial" w:cs="Arial"/>
                <w:b/>
                <w:sz w:val="22"/>
                <w:szCs w:val="22"/>
              </w:rPr>
            </w:pPr>
          </w:p>
        </w:tc>
      </w:tr>
      <w:tr w:rsidR="00151619" w:rsidRPr="00BF6424" w:rsidTr="00E11F13">
        <w:trPr>
          <w:gridAfter w:val="1"/>
          <w:wAfter w:w="15" w:type="dxa"/>
        </w:trPr>
        <w:tc>
          <w:tcPr>
            <w:tcW w:w="8902" w:type="dxa"/>
            <w:tcBorders>
              <w:right w:val="single" w:sz="4" w:space="0" w:color="auto"/>
            </w:tcBorders>
          </w:tcPr>
          <w:p w:rsidR="00151619" w:rsidRPr="003730BD" w:rsidRDefault="00151619" w:rsidP="00CE70F0">
            <w:pPr>
              <w:rPr>
                <w:rFonts w:ascii="Arial" w:hAnsi="Arial" w:cs="Arial"/>
                <w:sz w:val="22"/>
                <w:szCs w:val="22"/>
              </w:rPr>
            </w:pPr>
          </w:p>
        </w:tc>
        <w:tc>
          <w:tcPr>
            <w:tcW w:w="1795" w:type="dxa"/>
            <w:tcBorders>
              <w:left w:val="single" w:sz="4" w:space="0" w:color="auto"/>
            </w:tcBorders>
          </w:tcPr>
          <w:p w:rsidR="00151619" w:rsidRPr="00F9072A" w:rsidRDefault="00151619" w:rsidP="00260FA2">
            <w:pPr>
              <w:tabs>
                <w:tab w:val="left" w:pos="1031"/>
              </w:tabs>
              <w:rPr>
                <w:rFonts w:ascii="Arial" w:hAnsi="Arial" w:cs="Arial"/>
                <w:sz w:val="22"/>
                <w:szCs w:val="22"/>
              </w:rPr>
            </w:pPr>
          </w:p>
        </w:tc>
      </w:tr>
      <w:tr w:rsidR="00151619" w:rsidRPr="003730BD" w:rsidTr="00E11F13">
        <w:trPr>
          <w:gridAfter w:val="1"/>
          <w:wAfter w:w="15" w:type="dxa"/>
        </w:trPr>
        <w:tc>
          <w:tcPr>
            <w:tcW w:w="8902" w:type="dxa"/>
            <w:tcBorders>
              <w:right w:val="single" w:sz="4" w:space="0" w:color="auto"/>
            </w:tcBorders>
          </w:tcPr>
          <w:p w:rsidR="00151619" w:rsidRPr="00EB759E" w:rsidRDefault="00151619" w:rsidP="00CE70F0">
            <w:pPr>
              <w:tabs>
                <w:tab w:val="left" w:pos="1031"/>
              </w:tabs>
              <w:rPr>
                <w:rFonts w:ascii="Arial" w:hAnsi="Arial" w:cs="Arial"/>
                <w:sz w:val="22"/>
                <w:szCs w:val="22"/>
              </w:rPr>
            </w:pPr>
            <w:r w:rsidRPr="00EB759E">
              <w:rPr>
                <w:rFonts w:ascii="Arial" w:hAnsi="Arial" w:cs="Arial"/>
                <w:i/>
                <w:sz w:val="22"/>
                <w:szCs w:val="22"/>
              </w:rPr>
              <w:tab/>
            </w:r>
            <w:r w:rsidRPr="00EB759E">
              <w:rPr>
                <w:rFonts w:ascii="Arial" w:hAnsi="Arial" w:cs="Arial"/>
                <w:sz w:val="22"/>
                <w:szCs w:val="22"/>
              </w:rPr>
              <w:t>The following payments were tabled to be approved:</w:t>
            </w:r>
          </w:p>
          <w:p w:rsidR="00151619" w:rsidRPr="00EB759E" w:rsidRDefault="00151619" w:rsidP="00CE70F0">
            <w:pPr>
              <w:tabs>
                <w:tab w:val="left" w:pos="1031"/>
              </w:tabs>
              <w:rPr>
                <w:rFonts w:ascii="Arial" w:hAnsi="Arial" w:cs="Arial"/>
                <w:i/>
                <w:sz w:val="22"/>
                <w:szCs w:val="22"/>
              </w:rPr>
            </w:pPr>
          </w:p>
          <w:tbl>
            <w:tblPr>
              <w:tblStyle w:val="TableGrid"/>
              <w:tblW w:w="0" w:type="auto"/>
              <w:tblLook w:val="04A0"/>
            </w:tblPr>
            <w:tblGrid>
              <w:gridCol w:w="4820"/>
              <w:gridCol w:w="1559"/>
              <w:gridCol w:w="2177"/>
            </w:tblGrid>
            <w:tr w:rsidR="00151619" w:rsidRPr="00EB759E" w:rsidTr="002063B9">
              <w:tc>
                <w:tcPr>
                  <w:tcW w:w="4820" w:type="dxa"/>
                </w:tcPr>
                <w:p w:rsidR="00151619" w:rsidRPr="00EB759E" w:rsidRDefault="00151619" w:rsidP="00CE70F0">
                  <w:pPr>
                    <w:tabs>
                      <w:tab w:val="left" w:pos="1031"/>
                    </w:tabs>
                    <w:rPr>
                      <w:rFonts w:ascii="Arial" w:hAnsi="Arial" w:cs="Arial"/>
                      <w:i/>
                      <w:sz w:val="22"/>
                      <w:szCs w:val="22"/>
                    </w:rPr>
                  </w:pPr>
                </w:p>
              </w:tc>
              <w:tc>
                <w:tcPr>
                  <w:tcW w:w="1559" w:type="dxa"/>
                </w:tcPr>
                <w:p w:rsidR="00151619" w:rsidRPr="00EB759E" w:rsidRDefault="00151619" w:rsidP="00CE70F0">
                  <w:pPr>
                    <w:tabs>
                      <w:tab w:val="left" w:pos="1031"/>
                    </w:tabs>
                    <w:rPr>
                      <w:rFonts w:ascii="Arial" w:hAnsi="Arial" w:cs="Arial"/>
                      <w:i/>
                      <w:sz w:val="22"/>
                      <w:szCs w:val="22"/>
                    </w:rPr>
                  </w:pPr>
                </w:p>
              </w:tc>
              <w:tc>
                <w:tcPr>
                  <w:tcW w:w="2177" w:type="dxa"/>
                </w:tcPr>
                <w:p w:rsidR="00151619" w:rsidRPr="00EB759E" w:rsidRDefault="00151619" w:rsidP="002063B9">
                  <w:pPr>
                    <w:tabs>
                      <w:tab w:val="left" w:pos="1031"/>
                    </w:tabs>
                    <w:jc w:val="center"/>
                    <w:rPr>
                      <w:rFonts w:ascii="Arial" w:hAnsi="Arial" w:cs="Arial"/>
                      <w:sz w:val="22"/>
                      <w:szCs w:val="22"/>
                    </w:rPr>
                  </w:pPr>
                  <w:r w:rsidRPr="00EB759E">
                    <w:rPr>
                      <w:rFonts w:ascii="Arial" w:hAnsi="Arial" w:cs="Arial"/>
                      <w:sz w:val="22"/>
                      <w:szCs w:val="22"/>
                    </w:rPr>
                    <w:t>Cheque no./</w:t>
                  </w:r>
                  <w:proofErr w:type="spellStart"/>
                  <w:r w:rsidRPr="00EB759E">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HMRC Income Tax</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£110.80</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 xml:space="preserve">K. Dobson </w:t>
                  </w:r>
                  <w:proofErr w:type="spellStart"/>
                  <w:r w:rsidRPr="00265282">
                    <w:rPr>
                      <w:rFonts w:ascii="Arial" w:hAnsi="Arial" w:cs="Arial"/>
                      <w:sz w:val="22"/>
                      <w:szCs w:val="22"/>
                    </w:rPr>
                    <w:t>exps</w:t>
                  </w:r>
                  <w:proofErr w:type="spellEnd"/>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£28.55</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K. Dobson salary</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£157.50</w:t>
                  </w:r>
                </w:p>
              </w:tc>
              <w:tc>
                <w:tcPr>
                  <w:tcW w:w="2177" w:type="dxa"/>
                </w:tcPr>
                <w:p w:rsidR="00151619" w:rsidRPr="00265282" w:rsidRDefault="00151619" w:rsidP="00E02ED9">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proofErr w:type="spellStart"/>
                  <w:r w:rsidRPr="00265282">
                    <w:rPr>
                      <w:rFonts w:ascii="Arial" w:hAnsi="Arial" w:cs="Arial"/>
                      <w:sz w:val="22"/>
                      <w:szCs w:val="22"/>
                    </w:rPr>
                    <w:t>T.Munt</w:t>
                  </w:r>
                  <w:proofErr w:type="spellEnd"/>
                  <w:r w:rsidRPr="00265282">
                    <w:rPr>
                      <w:rFonts w:ascii="Arial" w:hAnsi="Arial" w:cs="Arial"/>
                      <w:sz w:val="22"/>
                      <w:szCs w:val="22"/>
                    </w:rPr>
                    <w:t xml:space="preserve"> salary</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£263.52</w:t>
                  </w:r>
                </w:p>
              </w:tc>
              <w:tc>
                <w:tcPr>
                  <w:tcW w:w="2177" w:type="dxa"/>
                </w:tcPr>
                <w:p w:rsidR="00151619" w:rsidRPr="00265282" w:rsidRDefault="00151619" w:rsidP="00E02ED9">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proofErr w:type="spellStart"/>
                  <w:r w:rsidRPr="00265282">
                    <w:rPr>
                      <w:rFonts w:ascii="Arial" w:hAnsi="Arial" w:cs="Arial"/>
                      <w:sz w:val="22"/>
                      <w:szCs w:val="22"/>
                    </w:rPr>
                    <w:t>T.Munt</w:t>
                  </w:r>
                  <w:proofErr w:type="spellEnd"/>
                  <w:r w:rsidRPr="00265282">
                    <w:rPr>
                      <w:rFonts w:ascii="Arial" w:hAnsi="Arial" w:cs="Arial"/>
                      <w:sz w:val="22"/>
                      <w:szCs w:val="22"/>
                    </w:rPr>
                    <w:t xml:space="preserve"> expenses</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£24.69</w:t>
                  </w:r>
                </w:p>
              </w:tc>
              <w:tc>
                <w:tcPr>
                  <w:tcW w:w="2177" w:type="dxa"/>
                </w:tcPr>
                <w:p w:rsidR="00151619" w:rsidRPr="00265282" w:rsidRDefault="00151619" w:rsidP="00E02ED9">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B.T.</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£47.88</w:t>
                  </w:r>
                </w:p>
              </w:tc>
              <w:tc>
                <w:tcPr>
                  <w:tcW w:w="2177" w:type="dxa"/>
                </w:tcPr>
                <w:p w:rsidR="00151619" w:rsidRPr="00265282" w:rsidRDefault="00151619" w:rsidP="00E02ED9">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Essex Pension Fund</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£410.34</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Ahead4 (Sandon.info hosting)</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£16.20</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 xml:space="preserve">Hyde Lane Services </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£34.36</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Howe Green Reformed Church</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£84.00</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EALC affiliation fees</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£392.84</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r w:rsidRPr="00265282">
                    <w:rPr>
                      <w:rFonts w:ascii="Arial" w:hAnsi="Arial" w:cs="Arial"/>
                      <w:sz w:val="22"/>
                      <w:szCs w:val="22"/>
                    </w:rPr>
                    <w:t>Rose Landscapes</w:t>
                  </w:r>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£100.00</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proofErr w:type="spellStart"/>
                  <w:r w:rsidRPr="00265282">
                    <w:rPr>
                      <w:rFonts w:ascii="Arial" w:hAnsi="Arial" w:cs="Arial"/>
                      <w:sz w:val="22"/>
                      <w:szCs w:val="22"/>
                    </w:rPr>
                    <w:t>M.Cross</w:t>
                  </w:r>
                  <w:proofErr w:type="spellEnd"/>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£10.00</w:t>
                  </w:r>
                </w:p>
              </w:tc>
              <w:tc>
                <w:tcPr>
                  <w:tcW w:w="2177" w:type="dxa"/>
                </w:tcPr>
                <w:p w:rsidR="00151619" w:rsidRPr="00265282" w:rsidRDefault="00151619" w:rsidP="00EB759E">
                  <w:pPr>
                    <w:jc w:val="center"/>
                    <w:rPr>
                      <w:rFonts w:ascii="Arial" w:hAnsi="Arial" w:cs="Arial"/>
                      <w:sz w:val="22"/>
                      <w:szCs w:val="22"/>
                    </w:rPr>
                  </w:pPr>
                  <w:proofErr w:type="spellStart"/>
                  <w:r w:rsidRPr="00265282">
                    <w:rPr>
                      <w:rFonts w:ascii="Arial" w:hAnsi="Arial" w:cs="Arial"/>
                      <w:sz w:val="22"/>
                      <w:szCs w:val="22"/>
                    </w:rPr>
                    <w:t>Tfer</w:t>
                  </w:r>
                  <w:proofErr w:type="spellEnd"/>
                </w:p>
              </w:tc>
            </w:tr>
            <w:tr w:rsidR="00151619" w:rsidRPr="00EB759E" w:rsidTr="002063B9">
              <w:tc>
                <w:tcPr>
                  <w:tcW w:w="4820" w:type="dxa"/>
                </w:tcPr>
                <w:p w:rsidR="00151619" w:rsidRPr="00265282" w:rsidRDefault="00151619" w:rsidP="00821A4D">
                  <w:pPr>
                    <w:rPr>
                      <w:rFonts w:ascii="Arial" w:hAnsi="Arial" w:cs="Arial"/>
                      <w:sz w:val="22"/>
                      <w:szCs w:val="22"/>
                    </w:rPr>
                  </w:pPr>
                  <w:proofErr w:type="spellStart"/>
                  <w:r w:rsidRPr="00265282">
                    <w:rPr>
                      <w:rFonts w:ascii="Arial" w:hAnsi="Arial" w:cs="Arial"/>
                      <w:sz w:val="22"/>
                      <w:szCs w:val="22"/>
                    </w:rPr>
                    <w:t>Crawfords</w:t>
                  </w:r>
                  <w:proofErr w:type="spellEnd"/>
                </w:p>
              </w:tc>
              <w:tc>
                <w:tcPr>
                  <w:tcW w:w="1559" w:type="dxa"/>
                </w:tcPr>
                <w:p w:rsidR="00151619" w:rsidRPr="00265282" w:rsidRDefault="00151619" w:rsidP="00821A4D">
                  <w:pPr>
                    <w:jc w:val="right"/>
                    <w:rPr>
                      <w:rFonts w:ascii="Arial" w:hAnsi="Arial" w:cs="Arial"/>
                      <w:sz w:val="22"/>
                      <w:szCs w:val="22"/>
                    </w:rPr>
                  </w:pPr>
                  <w:r w:rsidRPr="00265282">
                    <w:rPr>
                      <w:rFonts w:ascii="Arial" w:hAnsi="Arial" w:cs="Arial"/>
                      <w:sz w:val="22"/>
                      <w:szCs w:val="22"/>
                    </w:rPr>
                    <w:t>£547.57</w:t>
                  </w:r>
                </w:p>
              </w:tc>
              <w:tc>
                <w:tcPr>
                  <w:tcW w:w="2177" w:type="dxa"/>
                </w:tcPr>
                <w:p w:rsidR="00151619" w:rsidRPr="00265282" w:rsidRDefault="00151619" w:rsidP="00E02ED9">
                  <w:pPr>
                    <w:jc w:val="center"/>
                    <w:rPr>
                      <w:rFonts w:ascii="Arial" w:hAnsi="Arial" w:cs="Arial"/>
                      <w:i/>
                      <w:sz w:val="22"/>
                      <w:szCs w:val="22"/>
                    </w:rPr>
                  </w:pPr>
                  <w:proofErr w:type="spellStart"/>
                  <w:r w:rsidRPr="00265282">
                    <w:rPr>
                      <w:rFonts w:ascii="Arial" w:hAnsi="Arial" w:cs="Arial"/>
                      <w:sz w:val="22"/>
                      <w:szCs w:val="22"/>
                    </w:rPr>
                    <w:t>Tfer</w:t>
                  </w:r>
                  <w:proofErr w:type="spellEnd"/>
                </w:p>
              </w:tc>
            </w:tr>
          </w:tbl>
          <w:p w:rsidR="00151619" w:rsidRPr="00EB759E" w:rsidRDefault="00151619" w:rsidP="00CE70F0">
            <w:pPr>
              <w:tabs>
                <w:tab w:val="left" w:pos="1031"/>
              </w:tabs>
              <w:rPr>
                <w:rFonts w:ascii="Arial" w:hAnsi="Arial" w:cs="Arial"/>
                <w:i/>
                <w:sz w:val="22"/>
                <w:szCs w:val="22"/>
              </w:rPr>
            </w:pPr>
          </w:p>
        </w:tc>
        <w:tc>
          <w:tcPr>
            <w:tcW w:w="1795" w:type="dxa"/>
            <w:tcBorders>
              <w:left w:val="single" w:sz="4" w:space="0" w:color="auto"/>
            </w:tcBorders>
          </w:tcPr>
          <w:p w:rsidR="00151619" w:rsidRPr="00F9072A" w:rsidRDefault="00151619" w:rsidP="00CE70F0">
            <w:pPr>
              <w:tabs>
                <w:tab w:val="left" w:pos="1031"/>
              </w:tabs>
              <w:rPr>
                <w:rFonts w:ascii="Arial" w:hAnsi="Arial" w:cs="Arial"/>
                <w:b/>
                <w:sz w:val="22"/>
                <w:szCs w:val="22"/>
              </w:rPr>
            </w:pPr>
          </w:p>
        </w:tc>
      </w:tr>
      <w:tr w:rsidR="00151619" w:rsidRPr="003730BD" w:rsidTr="00E11F13">
        <w:trPr>
          <w:gridAfter w:val="1"/>
          <w:wAfter w:w="15" w:type="dxa"/>
        </w:trPr>
        <w:tc>
          <w:tcPr>
            <w:tcW w:w="8902" w:type="dxa"/>
            <w:tcBorders>
              <w:right w:val="single" w:sz="4" w:space="0" w:color="auto"/>
            </w:tcBorders>
          </w:tcPr>
          <w:p w:rsidR="00151619" w:rsidRDefault="00151619" w:rsidP="007E43FD">
            <w:pPr>
              <w:ind w:left="998"/>
              <w:rPr>
                <w:rFonts w:ascii="Arial" w:hAnsi="Arial" w:cs="Arial"/>
                <w:sz w:val="22"/>
                <w:szCs w:val="22"/>
              </w:rPr>
            </w:pPr>
          </w:p>
          <w:p w:rsidR="00151619" w:rsidRDefault="00151619" w:rsidP="00813F86">
            <w:pPr>
              <w:tabs>
                <w:tab w:val="right" w:pos="6985"/>
              </w:tabs>
              <w:ind w:left="998"/>
              <w:rPr>
                <w:rFonts w:ascii="Arial" w:hAnsi="Arial" w:cs="Arial"/>
                <w:sz w:val="22"/>
                <w:szCs w:val="22"/>
              </w:rPr>
            </w:pPr>
          </w:p>
          <w:p w:rsidR="00151619" w:rsidRPr="003730BD" w:rsidRDefault="00151619" w:rsidP="00813F86">
            <w:pPr>
              <w:tabs>
                <w:tab w:val="right" w:pos="6985"/>
              </w:tabs>
              <w:ind w:left="998"/>
              <w:rPr>
                <w:rFonts w:ascii="Arial" w:hAnsi="Arial" w:cs="Arial"/>
                <w:sz w:val="22"/>
                <w:szCs w:val="22"/>
              </w:rPr>
            </w:pPr>
          </w:p>
        </w:tc>
        <w:tc>
          <w:tcPr>
            <w:tcW w:w="1795" w:type="dxa"/>
            <w:tcBorders>
              <w:left w:val="single" w:sz="4" w:space="0" w:color="auto"/>
            </w:tcBorders>
          </w:tcPr>
          <w:p w:rsidR="00151619" w:rsidRPr="00F9072A" w:rsidRDefault="00151619" w:rsidP="00CE70F0">
            <w:pPr>
              <w:rPr>
                <w:rFonts w:ascii="Arial" w:hAnsi="Arial" w:cs="Arial"/>
                <w:sz w:val="22"/>
                <w:szCs w:val="22"/>
              </w:rPr>
            </w:pPr>
          </w:p>
        </w:tc>
      </w:tr>
      <w:tr w:rsidR="00151619" w:rsidRPr="00EB759E" w:rsidTr="00E11F13">
        <w:trPr>
          <w:gridAfter w:val="1"/>
          <w:wAfter w:w="15" w:type="dxa"/>
        </w:trPr>
        <w:tc>
          <w:tcPr>
            <w:tcW w:w="8902" w:type="dxa"/>
            <w:tcBorders>
              <w:right w:val="single" w:sz="4" w:space="0" w:color="auto"/>
            </w:tcBorders>
          </w:tcPr>
          <w:p w:rsidR="00151619" w:rsidRDefault="00151619" w:rsidP="00CE70F0">
            <w:pPr>
              <w:tabs>
                <w:tab w:val="left" w:pos="1031"/>
              </w:tabs>
              <w:rPr>
                <w:rFonts w:ascii="Arial" w:hAnsi="Arial" w:cs="Arial"/>
                <w:b/>
                <w:sz w:val="22"/>
                <w:szCs w:val="22"/>
              </w:rPr>
            </w:pPr>
            <w:r>
              <w:rPr>
                <w:rFonts w:ascii="Arial" w:hAnsi="Arial" w:cs="Arial"/>
                <w:b/>
                <w:sz w:val="22"/>
                <w:szCs w:val="22"/>
              </w:rPr>
              <w:t>150517</w:t>
            </w:r>
            <w:r w:rsidRPr="003730BD">
              <w:rPr>
                <w:rFonts w:ascii="Arial" w:hAnsi="Arial" w:cs="Arial"/>
                <w:b/>
                <w:sz w:val="22"/>
                <w:szCs w:val="22"/>
              </w:rPr>
              <w:tab/>
              <w:t>Planning:</w:t>
            </w:r>
          </w:p>
          <w:p w:rsidR="00265282" w:rsidRPr="003730BD" w:rsidRDefault="00265282" w:rsidP="00CE70F0">
            <w:pPr>
              <w:tabs>
                <w:tab w:val="left" w:pos="1031"/>
              </w:tabs>
              <w:rPr>
                <w:rFonts w:ascii="Arial" w:hAnsi="Arial" w:cs="Arial"/>
                <w:b/>
                <w:sz w:val="22"/>
                <w:szCs w:val="22"/>
              </w:rPr>
            </w:pPr>
          </w:p>
        </w:tc>
        <w:tc>
          <w:tcPr>
            <w:tcW w:w="1795" w:type="dxa"/>
            <w:tcBorders>
              <w:left w:val="single" w:sz="4" w:space="0" w:color="auto"/>
            </w:tcBorders>
          </w:tcPr>
          <w:p w:rsidR="00151619" w:rsidRPr="00EB759E" w:rsidRDefault="00151619" w:rsidP="00CE70F0">
            <w:pPr>
              <w:tabs>
                <w:tab w:val="left" w:pos="1031"/>
              </w:tabs>
              <w:rPr>
                <w:rFonts w:ascii="Arial" w:hAnsi="Arial" w:cs="Arial"/>
                <w:i/>
                <w:sz w:val="22"/>
                <w:szCs w:val="22"/>
              </w:rPr>
            </w:pPr>
          </w:p>
        </w:tc>
      </w:tr>
      <w:tr w:rsidR="00151619" w:rsidRPr="003730BD" w:rsidTr="00E11F13">
        <w:tc>
          <w:tcPr>
            <w:tcW w:w="8902" w:type="dxa"/>
            <w:tcBorders>
              <w:right w:val="single" w:sz="4" w:space="0" w:color="auto"/>
            </w:tcBorders>
          </w:tcPr>
          <w:p w:rsidR="00151619" w:rsidRPr="00265282" w:rsidRDefault="00151619" w:rsidP="002063B9">
            <w:pPr>
              <w:rPr>
                <w:rFonts w:ascii="Arial" w:hAnsi="Arial" w:cs="Arial"/>
                <w:sz w:val="22"/>
                <w:szCs w:val="22"/>
              </w:rPr>
            </w:pPr>
            <w:r w:rsidRPr="00265282">
              <w:rPr>
                <w:rFonts w:ascii="Arial" w:hAnsi="Arial" w:cs="Arial"/>
                <w:b/>
                <w:sz w:val="22"/>
                <w:szCs w:val="22"/>
              </w:rPr>
              <w:t>17/00664/FUL</w:t>
            </w:r>
            <w:r w:rsidRPr="00265282">
              <w:rPr>
                <w:rFonts w:ascii="Arial" w:hAnsi="Arial" w:cs="Arial"/>
                <w:sz w:val="22"/>
                <w:szCs w:val="22"/>
              </w:rPr>
              <w:t xml:space="preserve"> Chelmsford Nursing Home East </w:t>
            </w:r>
            <w:proofErr w:type="spellStart"/>
            <w:r w:rsidRPr="00265282">
              <w:rPr>
                <w:rFonts w:ascii="Arial" w:hAnsi="Arial" w:cs="Arial"/>
                <w:sz w:val="22"/>
                <w:szCs w:val="22"/>
              </w:rPr>
              <w:t>Hanningfield</w:t>
            </w:r>
            <w:proofErr w:type="spellEnd"/>
            <w:r w:rsidRPr="00265282">
              <w:rPr>
                <w:rFonts w:ascii="Arial" w:hAnsi="Arial" w:cs="Arial"/>
                <w:sz w:val="22"/>
                <w:szCs w:val="22"/>
              </w:rPr>
              <w:t xml:space="preserve"> Road. Single storey front extension with portico and second floor decorative window, first floor rear balcony, two single storey rear extensions with balconies, rendered panels on front &amp; side elevations, two front porches to extra care flats and 13 additional parking spaces. No observations</w:t>
            </w:r>
          </w:p>
          <w:p w:rsidR="00151619" w:rsidRPr="00265282" w:rsidRDefault="00151619" w:rsidP="002063B9">
            <w:pPr>
              <w:rPr>
                <w:rFonts w:ascii="Arial" w:hAnsi="Arial" w:cs="Arial"/>
                <w:sz w:val="22"/>
                <w:szCs w:val="22"/>
              </w:rPr>
            </w:pPr>
          </w:p>
          <w:p w:rsidR="00151619" w:rsidRPr="00265282" w:rsidRDefault="00151619" w:rsidP="00311A66">
            <w:pPr>
              <w:pStyle w:val="NormalWeb"/>
              <w:rPr>
                <w:rFonts w:ascii="Arial" w:hAnsi="Arial" w:cs="Arial"/>
                <w:sz w:val="22"/>
                <w:szCs w:val="22"/>
              </w:rPr>
            </w:pPr>
            <w:r w:rsidRPr="00265282">
              <w:rPr>
                <w:rFonts w:ascii="Arial" w:hAnsi="Arial" w:cs="Arial"/>
                <w:b/>
                <w:sz w:val="22"/>
                <w:szCs w:val="22"/>
              </w:rPr>
              <w:t>TPO/2015/018.</w:t>
            </w:r>
            <w:r w:rsidRPr="00265282">
              <w:rPr>
                <w:rFonts w:ascii="Arial" w:hAnsi="Arial" w:cs="Arial"/>
                <w:sz w:val="22"/>
                <w:szCs w:val="22"/>
              </w:rPr>
              <w:t xml:space="preserve"> Hilltops. </w:t>
            </w:r>
            <w:proofErr w:type="spellStart"/>
            <w:r w:rsidRPr="00265282">
              <w:rPr>
                <w:rFonts w:ascii="Arial" w:hAnsi="Arial" w:cs="Arial"/>
                <w:sz w:val="22"/>
                <w:szCs w:val="22"/>
              </w:rPr>
              <w:t>Sandon</w:t>
            </w:r>
            <w:proofErr w:type="spellEnd"/>
            <w:r w:rsidRPr="00265282">
              <w:rPr>
                <w:rFonts w:ascii="Arial" w:hAnsi="Arial" w:cs="Arial"/>
                <w:sz w:val="22"/>
                <w:szCs w:val="22"/>
              </w:rPr>
              <w:t xml:space="preserve"> Parish Council </w:t>
            </w:r>
            <w:proofErr w:type="gramStart"/>
            <w:r w:rsidRPr="00265282">
              <w:rPr>
                <w:rFonts w:ascii="Arial" w:hAnsi="Arial" w:cs="Arial"/>
                <w:sz w:val="22"/>
                <w:szCs w:val="22"/>
              </w:rPr>
              <w:t>have</w:t>
            </w:r>
            <w:proofErr w:type="gramEnd"/>
            <w:r w:rsidRPr="00265282">
              <w:rPr>
                <w:rFonts w:ascii="Arial" w:hAnsi="Arial" w:cs="Arial"/>
                <w:sz w:val="22"/>
                <w:szCs w:val="22"/>
              </w:rPr>
              <w:t xml:space="preserve"> concerns if the blanket TPO is removed and only the trees along the road edge are protected.  This land has been stripped bare in the past and we are concerned this may happen again. We therefore object to the change</w:t>
            </w:r>
          </w:p>
          <w:p w:rsidR="00151619" w:rsidRPr="00265282" w:rsidRDefault="00151619" w:rsidP="002063B9">
            <w:pPr>
              <w:rPr>
                <w:rFonts w:ascii="Arial" w:hAnsi="Arial" w:cs="Arial"/>
                <w:sz w:val="22"/>
                <w:szCs w:val="22"/>
              </w:rPr>
            </w:pPr>
          </w:p>
          <w:p w:rsidR="00151619" w:rsidRPr="009851F8" w:rsidRDefault="00151619" w:rsidP="00E11F13">
            <w:pPr>
              <w:rPr>
                <w:rFonts w:ascii="Arial" w:hAnsi="Arial" w:cs="Arial"/>
                <w:sz w:val="22"/>
                <w:szCs w:val="22"/>
                <w:shd w:val="clear" w:color="auto" w:fill="FFFFFF"/>
              </w:rPr>
            </w:pPr>
            <w:r w:rsidRPr="00265282">
              <w:rPr>
                <w:rFonts w:ascii="Arial" w:hAnsi="Arial" w:cs="Arial"/>
                <w:b/>
                <w:sz w:val="22"/>
                <w:szCs w:val="22"/>
              </w:rPr>
              <w:t>17/00685/CLEUD</w:t>
            </w:r>
            <w:r w:rsidRPr="00265282">
              <w:rPr>
                <w:rFonts w:ascii="Arial" w:hAnsi="Arial" w:cs="Arial"/>
                <w:sz w:val="22"/>
                <w:szCs w:val="22"/>
              </w:rPr>
              <w:t xml:space="preserve">. Land At Tall Oaks Mayes Lane. Use as business premises. </w:t>
            </w:r>
            <w:proofErr w:type="spellStart"/>
            <w:r w:rsidRPr="00265282">
              <w:rPr>
                <w:rFonts w:ascii="Arial" w:hAnsi="Arial" w:cs="Arial"/>
                <w:sz w:val="22"/>
                <w:szCs w:val="22"/>
              </w:rPr>
              <w:t>Sandon</w:t>
            </w:r>
            <w:proofErr w:type="spellEnd"/>
            <w:r w:rsidRPr="00265282">
              <w:rPr>
                <w:rFonts w:ascii="Arial" w:hAnsi="Arial" w:cs="Arial"/>
                <w:sz w:val="22"/>
                <w:szCs w:val="22"/>
              </w:rPr>
              <w:t xml:space="preserve"> Parish Council </w:t>
            </w:r>
            <w:proofErr w:type="gramStart"/>
            <w:r w:rsidRPr="00265282">
              <w:rPr>
                <w:rFonts w:ascii="Arial" w:hAnsi="Arial" w:cs="Arial"/>
                <w:sz w:val="22"/>
                <w:szCs w:val="22"/>
              </w:rPr>
              <w:t>wish</w:t>
            </w:r>
            <w:proofErr w:type="gramEnd"/>
            <w:r w:rsidRPr="00265282">
              <w:rPr>
                <w:rFonts w:ascii="Arial" w:hAnsi="Arial" w:cs="Arial"/>
                <w:sz w:val="22"/>
                <w:szCs w:val="22"/>
              </w:rPr>
              <w:t xml:space="preserve"> to object to this application on the grounds that it contravenes Policy DC2 - development in the countryside. This council does not consider that the reasons given for the allowing the use of this large shed as an office are sufficient grounds to override this policy which gives protection to the countryside, limiting over development. We note that the applicant has cited that Hygienic Coatings use the large shed in the sectioned off garden at the rear for their business for some 10 years. If this application is granted it would set a precedent for future speculative applications from other </w:t>
            </w:r>
            <w:r w:rsidRPr="00265282">
              <w:rPr>
                <w:rFonts w:ascii="Arial" w:hAnsi="Arial" w:cs="Arial"/>
                <w:sz w:val="22"/>
                <w:szCs w:val="22"/>
              </w:rPr>
              <w:lastRenderedPageBreak/>
              <w:t>landowners in the local area, thereby destroying our rural parish.</w:t>
            </w:r>
            <w:r w:rsidRPr="00265282">
              <w:rPr>
                <w:rFonts w:ascii="Arial" w:hAnsi="Arial" w:cs="Arial"/>
                <w:sz w:val="22"/>
                <w:szCs w:val="22"/>
              </w:rPr>
              <w:br/>
              <w:t xml:space="preserve">We also note that the access for this business is opposite Blind Lane; we feel that this proposed access is dangerous and impractical for deliveries and visitors as it is situated on a blind bend. The slope off the road is not suitable for motor vehicles. </w:t>
            </w:r>
            <w:r w:rsidRPr="00265282">
              <w:rPr>
                <w:rFonts w:ascii="Arial" w:hAnsi="Arial" w:cs="Arial"/>
                <w:sz w:val="22"/>
                <w:szCs w:val="22"/>
              </w:rPr>
              <w:br/>
              <w:t>The public footpath next to the property is regularly walked and walkers have commented that absolutely no activity has been seen at the premises. The roller door does not show any signs of regular use on the big shed and has a large opening above the door, and the small shed is always securely padlocked</w:t>
            </w:r>
            <w:r>
              <w:rPr>
                <w:rFonts w:ascii="Verdana" w:hAnsi="Verdana"/>
                <w:sz w:val="20"/>
                <w:szCs w:val="20"/>
              </w:rPr>
              <w:t>.</w:t>
            </w:r>
            <w:r>
              <w:rPr>
                <w:rFonts w:ascii="Verdana" w:hAnsi="Verdana"/>
                <w:sz w:val="20"/>
                <w:szCs w:val="20"/>
              </w:rPr>
              <w:br/>
            </w:r>
          </w:p>
        </w:tc>
        <w:tc>
          <w:tcPr>
            <w:tcW w:w="1810" w:type="dxa"/>
            <w:gridSpan w:val="2"/>
            <w:tcBorders>
              <w:left w:val="single" w:sz="4" w:space="0" w:color="auto"/>
            </w:tcBorders>
          </w:tcPr>
          <w:p w:rsidR="00151619" w:rsidRDefault="00151619" w:rsidP="00CE70F0">
            <w:pPr>
              <w:rPr>
                <w:rFonts w:ascii="Arial" w:hAnsi="Arial" w:cs="Arial"/>
                <w:sz w:val="22"/>
                <w:szCs w:val="22"/>
              </w:rPr>
            </w:pPr>
          </w:p>
          <w:p w:rsidR="00151619" w:rsidRPr="00F9072A" w:rsidRDefault="00151619" w:rsidP="00CE70F0">
            <w:pPr>
              <w:rPr>
                <w:rFonts w:ascii="Arial" w:hAnsi="Arial" w:cs="Arial"/>
                <w:sz w:val="22"/>
                <w:szCs w:val="22"/>
              </w:rPr>
            </w:pPr>
          </w:p>
        </w:tc>
      </w:tr>
      <w:tr w:rsidR="00151619" w:rsidRPr="003730BD" w:rsidTr="00E11F13">
        <w:tc>
          <w:tcPr>
            <w:tcW w:w="8902" w:type="dxa"/>
            <w:tcBorders>
              <w:right w:val="single" w:sz="4" w:space="0" w:color="auto"/>
            </w:tcBorders>
          </w:tcPr>
          <w:p w:rsidR="00151619" w:rsidRDefault="00151619" w:rsidP="002A5379">
            <w:pPr>
              <w:rPr>
                <w:rFonts w:ascii="Arial" w:hAnsi="Arial" w:cs="Arial"/>
                <w:sz w:val="22"/>
                <w:szCs w:val="22"/>
              </w:rPr>
            </w:pPr>
          </w:p>
        </w:tc>
        <w:tc>
          <w:tcPr>
            <w:tcW w:w="1810" w:type="dxa"/>
            <w:gridSpan w:val="2"/>
            <w:tcBorders>
              <w:left w:val="single" w:sz="4" w:space="0" w:color="auto"/>
            </w:tcBorders>
          </w:tcPr>
          <w:p w:rsidR="00151619" w:rsidRPr="00F9072A" w:rsidRDefault="00151619" w:rsidP="00CE70F0">
            <w:pPr>
              <w:tabs>
                <w:tab w:val="left" w:pos="1031"/>
              </w:tabs>
              <w:rPr>
                <w:rFonts w:ascii="Arial" w:hAnsi="Arial" w:cs="Arial"/>
                <w:b/>
                <w:sz w:val="22"/>
                <w:szCs w:val="22"/>
              </w:rPr>
            </w:pPr>
          </w:p>
        </w:tc>
      </w:tr>
      <w:tr w:rsidR="00151619" w:rsidRPr="003730BD" w:rsidTr="00E11F13">
        <w:tc>
          <w:tcPr>
            <w:tcW w:w="8902" w:type="dxa"/>
            <w:tcBorders>
              <w:right w:val="single" w:sz="4" w:space="0" w:color="auto"/>
            </w:tcBorders>
          </w:tcPr>
          <w:p w:rsidR="00151619" w:rsidRPr="00E10C53" w:rsidRDefault="00151619" w:rsidP="00FA65E2">
            <w:pPr>
              <w:tabs>
                <w:tab w:val="left" w:pos="1031"/>
              </w:tabs>
              <w:rPr>
                <w:rFonts w:ascii="Arial" w:hAnsi="Arial" w:cs="Arial"/>
                <w:sz w:val="22"/>
                <w:szCs w:val="22"/>
              </w:rPr>
            </w:pPr>
          </w:p>
        </w:tc>
        <w:tc>
          <w:tcPr>
            <w:tcW w:w="1810" w:type="dxa"/>
            <w:gridSpan w:val="2"/>
            <w:tcBorders>
              <w:left w:val="single" w:sz="4" w:space="0" w:color="auto"/>
            </w:tcBorders>
          </w:tcPr>
          <w:p w:rsidR="00151619" w:rsidRPr="00F9072A" w:rsidRDefault="00151619" w:rsidP="009851F8">
            <w:pPr>
              <w:tabs>
                <w:tab w:val="left" w:pos="1031"/>
              </w:tabs>
              <w:rPr>
                <w:rFonts w:ascii="Arial" w:hAnsi="Arial" w:cs="Arial"/>
                <w:sz w:val="22"/>
                <w:szCs w:val="22"/>
              </w:rPr>
            </w:pPr>
          </w:p>
        </w:tc>
      </w:tr>
      <w:tr w:rsidR="00151619" w:rsidRPr="003730BD" w:rsidTr="00E11F13">
        <w:tc>
          <w:tcPr>
            <w:tcW w:w="8902" w:type="dxa"/>
            <w:tcBorders>
              <w:right w:val="single" w:sz="4" w:space="0" w:color="auto"/>
            </w:tcBorders>
          </w:tcPr>
          <w:p w:rsidR="00151619" w:rsidRPr="007F1C4B" w:rsidRDefault="00151619" w:rsidP="007F1C4B">
            <w:pPr>
              <w:rPr>
                <w:rFonts w:ascii="Arial" w:hAnsi="Arial" w:cs="Arial"/>
                <w:sz w:val="22"/>
                <w:szCs w:val="22"/>
              </w:rPr>
            </w:pPr>
            <w:r>
              <w:rPr>
                <w:rFonts w:ascii="Arial" w:hAnsi="Arial" w:cs="Arial"/>
                <w:b/>
                <w:sz w:val="22"/>
                <w:szCs w:val="22"/>
              </w:rPr>
              <w:t>160517</w:t>
            </w:r>
            <w:r w:rsidRPr="007F1C4B">
              <w:rPr>
                <w:rFonts w:ascii="Arial" w:hAnsi="Arial" w:cs="Arial"/>
                <w:b/>
                <w:sz w:val="22"/>
                <w:szCs w:val="22"/>
              </w:rPr>
              <w:t xml:space="preserve"> </w:t>
            </w:r>
            <w:r>
              <w:rPr>
                <w:rFonts w:ascii="Arial" w:hAnsi="Arial" w:cs="Arial"/>
                <w:b/>
                <w:sz w:val="22"/>
                <w:szCs w:val="22"/>
              </w:rPr>
              <w:t xml:space="preserve">    </w:t>
            </w:r>
            <w:r w:rsidRPr="007F1C4B">
              <w:rPr>
                <w:rFonts w:ascii="Arial" w:hAnsi="Arial" w:cs="Arial"/>
                <w:b/>
                <w:sz w:val="22"/>
                <w:szCs w:val="22"/>
              </w:rPr>
              <w:t>Reported Incidents - None</w:t>
            </w:r>
          </w:p>
        </w:tc>
        <w:tc>
          <w:tcPr>
            <w:tcW w:w="1810" w:type="dxa"/>
            <w:gridSpan w:val="2"/>
            <w:tcBorders>
              <w:left w:val="single" w:sz="4" w:space="0" w:color="auto"/>
            </w:tcBorders>
          </w:tcPr>
          <w:p w:rsidR="00151619" w:rsidRDefault="00151619" w:rsidP="00FA65E2">
            <w:pPr>
              <w:tabs>
                <w:tab w:val="left" w:pos="1031"/>
              </w:tabs>
              <w:rPr>
                <w:rFonts w:ascii="Arial" w:hAnsi="Arial" w:cs="Arial"/>
                <w:sz w:val="22"/>
                <w:szCs w:val="22"/>
              </w:rPr>
            </w:pPr>
          </w:p>
        </w:tc>
      </w:tr>
      <w:tr w:rsidR="00151619" w:rsidRPr="00E10C53" w:rsidTr="00E11F13">
        <w:tc>
          <w:tcPr>
            <w:tcW w:w="8902" w:type="dxa"/>
            <w:tcBorders>
              <w:right w:val="single" w:sz="4" w:space="0" w:color="auto"/>
            </w:tcBorders>
          </w:tcPr>
          <w:p w:rsidR="00151619" w:rsidRPr="00387B31" w:rsidRDefault="00151619" w:rsidP="00AB70EC">
            <w:pPr>
              <w:tabs>
                <w:tab w:val="left" w:pos="1031"/>
              </w:tabs>
              <w:ind w:left="1031" w:hanging="1031"/>
              <w:rPr>
                <w:rFonts w:ascii="Arial" w:hAnsi="Arial" w:cs="Arial"/>
                <w:sz w:val="22"/>
                <w:szCs w:val="22"/>
              </w:rPr>
            </w:pPr>
          </w:p>
        </w:tc>
        <w:tc>
          <w:tcPr>
            <w:tcW w:w="1810" w:type="dxa"/>
            <w:gridSpan w:val="2"/>
            <w:tcBorders>
              <w:left w:val="single" w:sz="4" w:space="0" w:color="auto"/>
            </w:tcBorders>
          </w:tcPr>
          <w:p w:rsidR="00151619" w:rsidRPr="00E10C53" w:rsidRDefault="00151619" w:rsidP="00E10C53">
            <w:pPr>
              <w:tabs>
                <w:tab w:val="left" w:pos="1031"/>
              </w:tabs>
              <w:rPr>
                <w:rFonts w:ascii="Arial" w:hAnsi="Arial" w:cs="Arial"/>
                <w:sz w:val="22"/>
                <w:szCs w:val="22"/>
              </w:rPr>
            </w:pPr>
          </w:p>
        </w:tc>
      </w:tr>
      <w:tr w:rsidR="00151619" w:rsidRPr="003730BD" w:rsidTr="00E11F13">
        <w:tc>
          <w:tcPr>
            <w:tcW w:w="8902" w:type="dxa"/>
            <w:tcBorders>
              <w:right w:val="single" w:sz="4" w:space="0" w:color="auto"/>
            </w:tcBorders>
          </w:tcPr>
          <w:p w:rsidR="00151619" w:rsidRDefault="00151619" w:rsidP="007F1C4B">
            <w:pPr>
              <w:tabs>
                <w:tab w:val="left" w:pos="1031"/>
              </w:tabs>
              <w:rPr>
                <w:rFonts w:ascii="Arial" w:hAnsi="Arial" w:cs="Arial"/>
                <w:b/>
                <w:sz w:val="22"/>
                <w:szCs w:val="22"/>
              </w:rPr>
            </w:pPr>
            <w:r>
              <w:rPr>
                <w:rFonts w:ascii="Arial" w:hAnsi="Arial" w:cs="Arial"/>
                <w:b/>
                <w:sz w:val="22"/>
                <w:szCs w:val="22"/>
              </w:rPr>
              <w:t>170517</w:t>
            </w:r>
            <w:r w:rsidRPr="003730BD">
              <w:rPr>
                <w:rFonts w:ascii="Arial" w:hAnsi="Arial" w:cs="Arial"/>
                <w:b/>
                <w:sz w:val="22"/>
                <w:szCs w:val="22"/>
              </w:rPr>
              <w:tab/>
              <w:t>Information:</w:t>
            </w:r>
            <w:r>
              <w:rPr>
                <w:rFonts w:ascii="Arial" w:hAnsi="Arial" w:cs="Arial"/>
                <w:b/>
                <w:sz w:val="22"/>
                <w:szCs w:val="22"/>
              </w:rPr>
              <w:t xml:space="preserve"> - None</w:t>
            </w:r>
          </w:p>
          <w:p w:rsidR="00151619" w:rsidRPr="003730BD" w:rsidRDefault="00151619" w:rsidP="009851F8">
            <w:pPr>
              <w:pStyle w:val="ListParagraph"/>
              <w:rPr>
                <w:rFonts w:ascii="Arial" w:hAnsi="Arial" w:cs="Arial"/>
                <w:sz w:val="22"/>
                <w:szCs w:val="22"/>
              </w:rPr>
            </w:pPr>
          </w:p>
        </w:tc>
        <w:tc>
          <w:tcPr>
            <w:tcW w:w="1810" w:type="dxa"/>
            <w:gridSpan w:val="2"/>
            <w:tcBorders>
              <w:left w:val="single" w:sz="4" w:space="0" w:color="auto"/>
            </w:tcBorders>
          </w:tcPr>
          <w:p w:rsidR="00151619" w:rsidRPr="003730BD" w:rsidRDefault="00151619" w:rsidP="00CE70F0">
            <w:pPr>
              <w:pStyle w:val="ListParagraph"/>
              <w:rPr>
                <w:rFonts w:ascii="Arial" w:hAnsi="Arial" w:cs="Arial"/>
                <w:sz w:val="22"/>
                <w:szCs w:val="22"/>
              </w:rPr>
            </w:pPr>
          </w:p>
        </w:tc>
      </w:tr>
      <w:tr w:rsidR="00151619" w:rsidRPr="00BB5930" w:rsidTr="00E11F13">
        <w:tc>
          <w:tcPr>
            <w:tcW w:w="8902" w:type="dxa"/>
            <w:tcBorders>
              <w:right w:val="single" w:sz="4" w:space="0" w:color="auto"/>
            </w:tcBorders>
          </w:tcPr>
          <w:p w:rsidR="00151619" w:rsidRPr="009E5A39" w:rsidRDefault="00151619" w:rsidP="002A5379">
            <w:pPr>
              <w:tabs>
                <w:tab w:val="left" w:pos="1031"/>
              </w:tabs>
              <w:rPr>
                <w:rFonts w:ascii="Arial" w:hAnsi="Arial" w:cs="Arial"/>
                <w:sz w:val="22"/>
                <w:szCs w:val="22"/>
              </w:rPr>
            </w:pPr>
          </w:p>
        </w:tc>
        <w:tc>
          <w:tcPr>
            <w:tcW w:w="1810" w:type="dxa"/>
            <w:gridSpan w:val="2"/>
            <w:tcBorders>
              <w:left w:val="single" w:sz="4" w:space="0" w:color="auto"/>
            </w:tcBorders>
          </w:tcPr>
          <w:p w:rsidR="00151619" w:rsidRPr="003730BD" w:rsidRDefault="00151619" w:rsidP="00CE70F0">
            <w:pPr>
              <w:tabs>
                <w:tab w:val="left" w:pos="1031"/>
              </w:tabs>
              <w:rPr>
                <w:rFonts w:ascii="Arial" w:hAnsi="Arial" w:cs="Arial"/>
                <w:b/>
                <w:sz w:val="22"/>
                <w:szCs w:val="22"/>
              </w:rPr>
            </w:pPr>
          </w:p>
        </w:tc>
      </w:tr>
      <w:tr w:rsidR="00151619" w:rsidRPr="003730BD" w:rsidTr="00E11F13">
        <w:tc>
          <w:tcPr>
            <w:tcW w:w="8902" w:type="dxa"/>
            <w:tcBorders>
              <w:right w:val="single" w:sz="4" w:space="0" w:color="auto"/>
            </w:tcBorders>
          </w:tcPr>
          <w:p w:rsidR="00151619" w:rsidRPr="003730BD" w:rsidRDefault="00151619" w:rsidP="00360C7D">
            <w:pPr>
              <w:rPr>
                <w:rFonts w:ascii="Arial" w:hAnsi="Arial" w:cs="Arial"/>
                <w:sz w:val="22"/>
                <w:szCs w:val="22"/>
              </w:rPr>
            </w:pPr>
            <w:r w:rsidRPr="003730BD">
              <w:rPr>
                <w:rFonts w:ascii="Arial" w:hAnsi="Arial" w:cs="Arial"/>
                <w:sz w:val="22"/>
                <w:szCs w:val="22"/>
              </w:rPr>
              <w:t xml:space="preserve">Meeting closed at </w:t>
            </w:r>
            <w:r>
              <w:rPr>
                <w:rFonts w:ascii="Arial" w:hAnsi="Arial" w:cs="Arial"/>
                <w:sz w:val="22"/>
                <w:szCs w:val="22"/>
              </w:rPr>
              <w:t xml:space="preserve">9:23 </w:t>
            </w:r>
            <w:r w:rsidRPr="003730BD">
              <w:rPr>
                <w:rFonts w:ascii="Arial" w:hAnsi="Arial" w:cs="Arial"/>
                <w:sz w:val="22"/>
                <w:szCs w:val="22"/>
              </w:rPr>
              <w:t>p.m.</w:t>
            </w:r>
          </w:p>
        </w:tc>
        <w:tc>
          <w:tcPr>
            <w:tcW w:w="1810" w:type="dxa"/>
            <w:gridSpan w:val="2"/>
            <w:tcBorders>
              <w:left w:val="single" w:sz="4" w:space="0" w:color="auto"/>
            </w:tcBorders>
          </w:tcPr>
          <w:p w:rsidR="00151619" w:rsidRPr="006E2215" w:rsidRDefault="00151619" w:rsidP="006E2215">
            <w:pPr>
              <w:jc w:val="both"/>
              <w:rPr>
                <w:rFonts w:ascii="Arial" w:hAnsi="Arial" w:cs="Arial"/>
                <w:sz w:val="22"/>
                <w:szCs w:val="22"/>
              </w:rPr>
            </w:pPr>
          </w:p>
        </w:tc>
      </w:tr>
      <w:tr w:rsidR="00151619" w:rsidRPr="003730BD" w:rsidTr="00E11F13">
        <w:tc>
          <w:tcPr>
            <w:tcW w:w="8902" w:type="dxa"/>
            <w:tcBorders>
              <w:right w:val="single" w:sz="4" w:space="0" w:color="auto"/>
            </w:tcBorders>
          </w:tcPr>
          <w:p w:rsidR="00151619" w:rsidRPr="003730BD" w:rsidRDefault="00151619" w:rsidP="00380483">
            <w:pPr>
              <w:rPr>
                <w:rFonts w:ascii="Arial" w:hAnsi="Arial" w:cs="Arial"/>
                <w:sz w:val="22"/>
                <w:szCs w:val="22"/>
              </w:rPr>
            </w:pPr>
          </w:p>
        </w:tc>
        <w:tc>
          <w:tcPr>
            <w:tcW w:w="1810" w:type="dxa"/>
            <w:gridSpan w:val="2"/>
            <w:tcBorders>
              <w:left w:val="single" w:sz="4" w:space="0" w:color="auto"/>
            </w:tcBorders>
          </w:tcPr>
          <w:p w:rsidR="00151619" w:rsidRPr="00D05AD9" w:rsidRDefault="00151619" w:rsidP="0030649F">
            <w:pPr>
              <w:tabs>
                <w:tab w:val="left" w:pos="1031"/>
              </w:tabs>
              <w:rPr>
                <w:rFonts w:ascii="Arial" w:hAnsi="Arial" w:cs="Arial"/>
                <w:b/>
                <w:sz w:val="22"/>
                <w:szCs w:val="22"/>
              </w:rPr>
            </w:pPr>
          </w:p>
        </w:tc>
      </w:tr>
      <w:tr w:rsidR="00151619" w:rsidRPr="003730BD" w:rsidTr="00E11F13">
        <w:tc>
          <w:tcPr>
            <w:tcW w:w="8902" w:type="dxa"/>
            <w:tcBorders>
              <w:right w:val="single" w:sz="4" w:space="0" w:color="auto"/>
            </w:tcBorders>
          </w:tcPr>
          <w:p w:rsidR="00151619" w:rsidRPr="003730BD" w:rsidRDefault="00151619" w:rsidP="00360C7D">
            <w:pPr>
              <w:rPr>
                <w:rFonts w:ascii="Arial" w:hAnsi="Arial" w:cs="Arial"/>
                <w:sz w:val="22"/>
                <w:szCs w:val="22"/>
              </w:rPr>
            </w:pPr>
          </w:p>
        </w:tc>
        <w:tc>
          <w:tcPr>
            <w:tcW w:w="1810" w:type="dxa"/>
            <w:gridSpan w:val="2"/>
            <w:tcBorders>
              <w:left w:val="single" w:sz="4" w:space="0" w:color="auto"/>
            </w:tcBorders>
          </w:tcPr>
          <w:p w:rsidR="00151619" w:rsidRPr="003730BD" w:rsidRDefault="00151619" w:rsidP="00CE70F0">
            <w:pPr>
              <w:rPr>
                <w:rFonts w:ascii="Arial" w:hAnsi="Arial" w:cs="Arial"/>
                <w:sz w:val="22"/>
                <w:szCs w:val="22"/>
              </w:rPr>
            </w:pPr>
          </w:p>
        </w:tc>
      </w:tr>
      <w:tr w:rsidR="00151619" w:rsidRPr="003730BD" w:rsidTr="00E11F13">
        <w:tc>
          <w:tcPr>
            <w:tcW w:w="8902" w:type="dxa"/>
            <w:tcBorders>
              <w:right w:val="single" w:sz="4" w:space="0" w:color="auto"/>
            </w:tcBorders>
          </w:tcPr>
          <w:p w:rsidR="00151619" w:rsidRPr="003730BD" w:rsidRDefault="00151619" w:rsidP="00380483">
            <w:pPr>
              <w:rPr>
                <w:rFonts w:ascii="Arial" w:hAnsi="Arial" w:cs="Arial"/>
                <w:sz w:val="22"/>
                <w:szCs w:val="22"/>
              </w:rPr>
            </w:pPr>
          </w:p>
        </w:tc>
        <w:tc>
          <w:tcPr>
            <w:tcW w:w="1810" w:type="dxa"/>
            <w:gridSpan w:val="2"/>
            <w:tcBorders>
              <w:left w:val="single" w:sz="4" w:space="0" w:color="auto"/>
            </w:tcBorders>
          </w:tcPr>
          <w:p w:rsidR="00151619" w:rsidRPr="003730BD" w:rsidRDefault="00151619" w:rsidP="00CE70F0">
            <w:pPr>
              <w:rPr>
                <w:rFonts w:ascii="Arial" w:hAnsi="Arial" w:cs="Arial"/>
                <w:sz w:val="22"/>
                <w:szCs w:val="22"/>
              </w:rPr>
            </w:pPr>
          </w:p>
        </w:tc>
      </w:tr>
    </w:tbl>
    <w:p w:rsidR="00BD3169" w:rsidRDefault="00AB70EC" w:rsidP="00311A66">
      <w:pPr>
        <w:spacing w:line="254" w:lineRule="auto"/>
        <w:rPr>
          <w:rFonts w:ascii="Arial" w:hAnsi="Arial" w:cs="Arial"/>
          <w:b/>
          <w:sz w:val="22"/>
          <w:szCs w:val="22"/>
        </w:rPr>
      </w:pPr>
      <w:r w:rsidRPr="00AB70EC">
        <w:rPr>
          <w:rFonts w:ascii="Arial" w:hAnsi="Arial" w:cs="Arial"/>
          <w:b/>
          <w:sz w:val="22"/>
          <w:szCs w:val="22"/>
        </w:rPr>
        <w:t xml:space="preserve">The next </w:t>
      </w:r>
      <w:r w:rsidR="00BD3169">
        <w:rPr>
          <w:rFonts w:ascii="Arial" w:hAnsi="Arial" w:cs="Arial"/>
          <w:b/>
          <w:sz w:val="22"/>
          <w:szCs w:val="22"/>
        </w:rPr>
        <w:t xml:space="preserve">Parish </w:t>
      </w:r>
      <w:r w:rsidRPr="00AB70EC">
        <w:rPr>
          <w:rFonts w:ascii="Arial" w:hAnsi="Arial" w:cs="Arial"/>
          <w:b/>
          <w:sz w:val="22"/>
          <w:szCs w:val="22"/>
        </w:rPr>
        <w:t>m</w:t>
      </w:r>
      <w:r w:rsidR="00705005">
        <w:rPr>
          <w:rFonts w:ascii="Arial" w:hAnsi="Arial" w:cs="Arial"/>
          <w:b/>
          <w:sz w:val="22"/>
          <w:szCs w:val="22"/>
        </w:rPr>
        <w:t xml:space="preserve">eeting will be held on Monday </w:t>
      </w:r>
      <w:r w:rsidR="00311A66">
        <w:rPr>
          <w:rFonts w:ascii="Arial" w:hAnsi="Arial" w:cs="Arial"/>
          <w:b/>
          <w:sz w:val="22"/>
          <w:szCs w:val="22"/>
        </w:rPr>
        <w:t>12</w:t>
      </w:r>
      <w:r w:rsidRPr="00AB70EC">
        <w:rPr>
          <w:rFonts w:ascii="Arial" w:hAnsi="Arial" w:cs="Arial"/>
          <w:b/>
          <w:sz w:val="22"/>
          <w:szCs w:val="22"/>
        </w:rPr>
        <w:t xml:space="preserve">th </w:t>
      </w:r>
      <w:r w:rsidR="00311A66">
        <w:rPr>
          <w:rFonts w:ascii="Arial" w:hAnsi="Arial" w:cs="Arial"/>
          <w:b/>
          <w:sz w:val="22"/>
          <w:szCs w:val="22"/>
        </w:rPr>
        <w:t>June</w:t>
      </w:r>
      <w:r w:rsidR="002A5379">
        <w:rPr>
          <w:rFonts w:ascii="Arial" w:hAnsi="Arial" w:cs="Arial"/>
          <w:b/>
          <w:sz w:val="22"/>
          <w:szCs w:val="22"/>
        </w:rPr>
        <w:t xml:space="preserve"> 2017</w:t>
      </w:r>
      <w:r w:rsidRPr="00AB70EC">
        <w:rPr>
          <w:rFonts w:ascii="Arial" w:hAnsi="Arial" w:cs="Arial"/>
          <w:b/>
          <w:sz w:val="22"/>
          <w:szCs w:val="22"/>
        </w:rPr>
        <w:t xml:space="preserve"> at </w:t>
      </w:r>
      <w:r w:rsidR="00311A66">
        <w:rPr>
          <w:rFonts w:ascii="Arial" w:hAnsi="Arial" w:cs="Arial"/>
          <w:b/>
          <w:sz w:val="22"/>
          <w:szCs w:val="22"/>
        </w:rPr>
        <w:t>Howe Green Reformed Church</w:t>
      </w:r>
      <w:r w:rsidR="00C0738C">
        <w:rPr>
          <w:rFonts w:ascii="Arial" w:hAnsi="Arial" w:cs="Arial"/>
          <w:b/>
          <w:sz w:val="22"/>
          <w:szCs w:val="22"/>
        </w:rPr>
        <w:t xml:space="preserve"> at</w:t>
      </w:r>
      <w:r w:rsidR="00C0738C" w:rsidRPr="00AB70EC">
        <w:rPr>
          <w:rFonts w:ascii="Arial" w:hAnsi="Arial" w:cs="Arial"/>
          <w:b/>
          <w:sz w:val="22"/>
          <w:szCs w:val="22"/>
        </w:rPr>
        <w:t xml:space="preserve"> 7.15pm</w:t>
      </w:r>
      <w:r w:rsidR="00BD3169">
        <w:rPr>
          <w:rFonts w:ascii="Arial" w:hAnsi="Arial" w:cs="Arial"/>
          <w:b/>
          <w:sz w:val="22"/>
          <w:szCs w:val="22"/>
        </w:rPr>
        <w:t xml:space="preserve">. </w:t>
      </w:r>
    </w:p>
    <w:sectPr w:rsidR="00BD3169" w:rsidSect="0035077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38" w:rsidRDefault="00556638">
      <w:r>
        <w:separator/>
      </w:r>
    </w:p>
  </w:endnote>
  <w:endnote w:type="continuationSeparator" w:id="0">
    <w:p w:rsidR="00556638" w:rsidRDefault="00556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E" w:rsidRDefault="004B0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E" w:rsidRDefault="004B0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7E" w:rsidRDefault="004B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38" w:rsidRDefault="00556638">
      <w:r>
        <w:separator/>
      </w:r>
    </w:p>
  </w:footnote>
  <w:footnote w:type="continuationSeparator" w:id="0">
    <w:p w:rsidR="00556638" w:rsidRDefault="005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93" w:rsidRDefault="003953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81" w:rsidRDefault="00E24E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93" w:rsidRDefault="00395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43B"/>
    <w:multiLevelType w:val="hybridMultilevel"/>
    <w:tmpl w:val="FC4EF56E"/>
    <w:lvl w:ilvl="0" w:tplc="C616C8F6">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B23"/>
    <w:multiLevelType w:val="hybridMultilevel"/>
    <w:tmpl w:val="343E9738"/>
    <w:lvl w:ilvl="0" w:tplc="2800DD78">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D42737"/>
    <w:multiLevelType w:val="hybridMultilevel"/>
    <w:tmpl w:val="2214AE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4A94656"/>
    <w:multiLevelType w:val="hybridMultilevel"/>
    <w:tmpl w:val="691492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3062F2"/>
    <w:multiLevelType w:val="hybridMultilevel"/>
    <w:tmpl w:val="69149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A596B"/>
    <w:multiLevelType w:val="hybridMultilevel"/>
    <w:tmpl w:val="45426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B2B48"/>
    <w:multiLevelType w:val="multilevel"/>
    <w:tmpl w:val="3D2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45066E"/>
    <w:multiLevelType w:val="hybridMultilevel"/>
    <w:tmpl w:val="9F782D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DA5523"/>
    <w:multiLevelType w:val="hybridMultilevel"/>
    <w:tmpl w:val="E86ADC5E"/>
    <w:lvl w:ilvl="0" w:tplc="2800DD7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594880"/>
    <w:multiLevelType w:val="hybridMultilevel"/>
    <w:tmpl w:val="DB002D14"/>
    <w:lvl w:ilvl="0" w:tplc="57966ACE">
      <w:start w:val="1"/>
      <w:numFmt w:val="lowerLetter"/>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302B20BF"/>
    <w:multiLevelType w:val="hybridMultilevel"/>
    <w:tmpl w:val="4E846FB2"/>
    <w:lvl w:ilvl="0" w:tplc="B822979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126928"/>
    <w:multiLevelType w:val="hybridMultilevel"/>
    <w:tmpl w:val="2B3CF7F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A24081"/>
    <w:multiLevelType w:val="hybridMultilevel"/>
    <w:tmpl w:val="9056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9B688E"/>
    <w:multiLevelType w:val="hybridMultilevel"/>
    <w:tmpl w:val="A13C0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D34C6B"/>
    <w:multiLevelType w:val="hybridMultilevel"/>
    <w:tmpl w:val="F1C6E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75B6080"/>
    <w:multiLevelType w:val="hybridMultilevel"/>
    <w:tmpl w:val="A296BC84"/>
    <w:lvl w:ilvl="0" w:tplc="2A94E0E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5"/>
  </w:num>
  <w:num w:numId="4">
    <w:abstractNumId w:val="5"/>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
  </w:num>
  <w:num w:numId="10">
    <w:abstractNumId w:val="4"/>
  </w:num>
  <w:num w:numId="11">
    <w:abstractNumId w:val="3"/>
  </w:num>
  <w:num w:numId="12">
    <w:abstractNumId w:val="2"/>
  </w:num>
  <w:num w:numId="13">
    <w:abstractNumId w:val="13"/>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63579E"/>
    <w:rsid w:val="00001149"/>
    <w:rsid w:val="0000484C"/>
    <w:rsid w:val="00005565"/>
    <w:rsid w:val="00005C81"/>
    <w:rsid w:val="0001151F"/>
    <w:rsid w:val="00016B3C"/>
    <w:rsid w:val="00017252"/>
    <w:rsid w:val="00021BD8"/>
    <w:rsid w:val="00022FAA"/>
    <w:rsid w:val="0002332D"/>
    <w:rsid w:val="00034AA1"/>
    <w:rsid w:val="00034B20"/>
    <w:rsid w:val="00036BDE"/>
    <w:rsid w:val="00037247"/>
    <w:rsid w:val="00037C37"/>
    <w:rsid w:val="00041759"/>
    <w:rsid w:val="00042A00"/>
    <w:rsid w:val="00045E9F"/>
    <w:rsid w:val="00047D1D"/>
    <w:rsid w:val="00054F9B"/>
    <w:rsid w:val="00055139"/>
    <w:rsid w:val="00055579"/>
    <w:rsid w:val="000568CA"/>
    <w:rsid w:val="00057060"/>
    <w:rsid w:val="00057878"/>
    <w:rsid w:val="000703A6"/>
    <w:rsid w:val="00075623"/>
    <w:rsid w:val="00076617"/>
    <w:rsid w:val="0007698D"/>
    <w:rsid w:val="00076C0D"/>
    <w:rsid w:val="00081171"/>
    <w:rsid w:val="00082DEC"/>
    <w:rsid w:val="000834ED"/>
    <w:rsid w:val="000853CA"/>
    <w:rsid w:val="0008587F"/>
    <w:rsid w:val="000865D2"/>
    <w:rsid w:val="00090CDD"/>
    <w:rsid w:val="00094CD6"/>
    <w:rsid w:val="00096D91"/>
    <w:rsid w:val="000A330A"/>
    <w:rsid w:val="000A3B75"/>
    <w:rsid w:val="000A40BF"/>
    <w:rsid w:val="000A7CED"/>
    <w:rsid w:val="000B08AB"/>
    <w:rsid w:val="000B0A80"/>
    <w:rsid w:val="000B53B2"/>
    <w:rsid w:val="000B6616"/>
    <w:rsid w:val="000B7101"/>
    <w:rsid w:val="000C471F"/>
    <w:rsid w:val="000D2F2A"/>
    <w:rsid w:val="000D3744"/>
    <w:rsid w:val="000D5559"/>
    <w:rsid w:val="000D6719"/>
    <w:rsid w:val="000F0B63"/>
    <w:rsid w:val="000F1F51"/>
    <w:rsid w:val="000F294D"/>
    <w:rsid w:val="000F3548"/>
    <w:rsid w:val="000F74E3"/>
    <w:rsid w:val="000F7B41"/>
    <w:rsid w:val="001037FE"/>
    <w:rsid w:val="00103E5D"/>
    <w:rsid w:val="00104FCC"/>
    <w:rsid w:val="0010509A"/>
    <w:rsid w:val="0010549B"/>
    <w:rsid w:val="001065A8"/>
    <w:rsid w:val="001109C7"/>
    <w:rsid w:val="001112B1"/>
    <w:rsid w:val="001173F6"/>
    <w:rsid w:val="00121576"/>
    <w:rsid w:val="001235EB"/>
    <w:rsid w:val="001236B6"/>
    <w:rsid w:val="001249F7"/>
    <w:rsid w:val="00124F28"/>
    <w:rsid w:val="00126C3A"/>
    <w:rsid w:val="00130EA5"/>
    <w:rsid w:val="001318E0"/>
    <w:rsid w:val="00132750"/>
    <w:rsid w:val="00136DE2"/>
    <w:rsid w:val="00137068"/>
    <w:rsid w:val="001423B4"/>
    <w:rsid w:val="001423E0"/>
    <w:rsid w:val="001431BF"/>
    <w:rsid w:val="00143A56"/>
    <w:rsid w:val="0014483E"/>
    <w:rsid w:val="00146371"/>
    <w:rsid w:val="00147317"/>
    <w:rsid w:val="0014785C"/>
    <w:rsid w:val="00147C4F"/>
    <w:rsid w:val="00147CD1"/>
    <w:rsid w:val="00151619"/>
    <w:rsid w:val="00151851"/>
    <w:rsid w:val="0015293F"/>
    <w:rsid w:val="00154E9B"/>
    <w:rsid w:val="00161715"/>
    <w:rsid w:val="001658DD"/>
    <w:rsid w:val="00165BB4"/>
    <w:rsid w:val="0016740C"/>
    <w:rsid w:val="001720AF"/>
    <w:rsid w:val="00172590"/>
    <w:rsid w:val="0017272E"/>
    <w:rsid w:val="001741AE"/>
    <w:rsid w:val="0017594C"/>
    <w:rsid w:val="0018292A"/>
    <w:rsid w:val="00182C20"/>
    <w:rsid w:val="00184654"/>
    <w:rsid w:val="00185A80"/>
    <w:rsid w:val="00186FBB"/>
    <w:rsid w:val="001914E9"/>
    <w:rsid w:val="001A19D8"/>
    <w:rsid w:val="001A5AD0"/>
    <w:rsid w:val="001B0F2A"/>
    <w:rsid w:val="001B1C95"/>
    <w:rsid w:val="001B2C5C"/>
    <w:rsid w:val="001B3E7D"/>
    <w:rsid w:val="001B569E"/>
    <w:rsid w:val="001B70D8"/>
    <w:rsid w:val="001C549B"/>
    <w:rsid w:val="001C70E1"/>
    <w:rsid w:val="001D0D2D"/>
    <w:rsid w:val="001D24E3"/>
    <w:rsid w:val="001D412C"/>
    <w:rsid w:val="001D4209"/>
    <w:rsid w:val="001E0BF5"/>
    <w:rsid w:val="001E352B"/>
    <w:rsid w:val="001E3997"/>
    <w:rsid w:val="001E67B5"/>
    <w:rsid w:val="001E749E"/>
    <w:rsid w:val="001F2803"/>
    <w:rsid w:val="001F4B89"/>
    <w:rsid w:val="002063B9"/>
    <w:rsid w:val="00213EBD"/>
    <w:rsid w:val="00214BA6"/>
    <w:rsid w:val="00216F7F"/>
    <w:rsid w:val="002200C5"/>
    <w:rsid w:val="002211FA"/>
    <w:rsid w:val="0022282E"/>
    <w:rsid w:val="002250D4"/>
    <w:rsid w:val="00226584"/>
    <w:rsid w:val="00226F40"/>
    <w:rsid w:val="00230D5F"/>
    <w:rsid w:val="002377F2"/>
    <w:rsid w:val="00241E74"/>
    <w:rsid w:val="00242CD5"/>
    <w:rsid w:val="00244381"/>
    <w:rsid w:val="00250031"/>
    <w:rsid w:val="002506D6"/>
    <w:rsid w:val="00250BFF"/>
    <w:rsid w:val="00252A9F"/>
    <w:rsid w:val="00265282"/>
    <w:rsid w:val="002707E6"/>
    <w:rsid w:val="0027220C"/>
    <w:rsid w:val="002736DF"/>
    <w:rsid w:val="002812E8"/>
    <w:rsid w:val="0028549C"/>
    <w:rsid w:val="00285910"/>
    <w:rsid w:val="00293138"/>
    <w:rsid w:val="00293414"/>
    <w:rsid w:val="00296DF3"/>
    <w:rsid w:val="002A095E"/>
    <w:rsid w:val="002A42B1"/>
    <w:rsid w:val="002A5379"/>
    <w:rsid w:val="002A57A3"/>
    <w:rsid w:val="002B0321"/>
    <w:rsid w:val="002B0AF4"/>
    <w:rsid w:val="002B12F0"/>
    <w:rsid w:val="002B7836"/>
    <w:rsid w:val="002C19C3"/>
    <w:rsid w:val="002C25AA"/>
    <w:rsid w:val="002C262F"/>
    <w:rsid w:val="002C3642"/>
    <w:rsid w:val="002D2546"/>
    <w:rsid w:val="002D40CF"/>
    <w:rsid w:val="002D5BF7"/>
    <w:rsid w:val="002D7FC1"/>
    <w:rsid w:val="002E14FD"/>
    <w:rsid w:val="002E5DEF"/>
    <w:rsid w:val="002E7998"/>
    <w:rsid w:val="002F2707"/>
    <w:rsid w:val="0030496B"/>
    <w:rsid w:val="0030649F"/>
    <w:rsid w:val="003074E4"/>
    <w:rsid w:val="00311A66"/>
    <w:rsid w:val="003156C2"/>
    <w:rsid w:val="00316379"/>
    <w:rsid w:val="00316CE3"/>
    <w:rsid w:val="00316E7C"/>
    <w:rsid w:val="00321648"/>
    <w:rsid w:val="00321F93"/>
    <w:rsid w:val="00325054"/>
    <w:rsid w:val="0032596C"/>
    <w:rsid w:val="00331287"/>
    <w:rsid w:val="00340FF6"/>
    <w:rsid w:val="00341F53"/>
    <w:rsid w:val="003450D8"/>
    <w:rsid w:val="00347938"/>
    <w:rsid w:val="00350776"/>
    <w:rsid w:val="003507A7"/>
    <w:rsid w:val="0035123F"/>
    <w:rsid w:val="00352393"/>
    <w:rsid w:val="00355C94"/>
    <w:rsid w:val="0035695B"/>
    <w:rsid w:val="00360C7D"/>
    <w:rsid w:val="003623D9"/>
    <w:rsid w:val="00363AC0"/>
    <w:rsid w:val="00363DC7"/>
    <w:rsid w:val="0036651D"/>
    <w:rsid w:val="003730BD"/>
    <w:rsid w:val="00374012"/>
    <w:rsid w:val="00374137"/>
    <w:rsid w:val="00377817"/>
    <w:rsid w:val="00380483"/>
    <w:rsid w:val="00383355"/>
    <w:rsid w:val="00383381"/>
    <w:rsid w:val="003879B3"/>
    <w:rsid w:val="00387B31"/>
    <w:rsid w:val="00387F9B"/>
    <w:rsid w:val="00390FCB"/>
    <w:rsid w:val="00391ADB"/>
    <w:rsid w:val="00393A37"/>
    <w:rsid w:val="00394842"/>
    <w:rsid w:val="00394ADE"/>
    <w:rsid w:val="00395393"/>
    <w:rsid w:val="00395E4A"/>
    <w:rsid w:val="00397FEA"/>
    <w:rsid w:val="003A45F8"/>
    <w:rsid w:val="003A5BF1"/>
    <w:rsid w:val="003A6E1E"/>
    <w:rsid w:val="003B09E7"/>
    <w:rsid w:val="003B0B36"/>
    <w:rsid w:val="003B3576"/>
    <w:rsid w:val="003C02E9"/>
    <w:rsid w:val="003C0E7E"/>
    <w:rsid w:val="003C164C"/>
    <w:rsid w:val="003C4785"/>
    <w:rsid w:val="003D038E"/>
    <w:rsid w:val="003D4DBB"/>
    <w:rsid w:val="003D62F9"/>
    <w:rsid w:val="003E2F6C"/>
    <w:rsid w:val="003E3F22"/>
    <w:rsid w:val="003E4C0C"/>
    <w:rsid w:val="003E73A0"/>
    <w:rsid w:val="003F2CFB"/>
    <w:rsid w:val="003F4953"/>
    <w:rsid w:val="003F691A"/>
    <w:rsid w:val="003F69D4"/>
    <w:rsid w:val="00407AA0"/>
    <w:rsid w:val="00412D60"/>
    <w:rsid w:val="00414B97"/>
    <w:rsid w:val="0041632F"/>
    <w:rsid w:val="00417706"/>
    <w:rsid w:val="00420E81"/>
    <w:rsid w:val="0042109B"/>
    <w:rsid w:val="00423D29"/>
    <w:rsid w:val="00424BE1"/>
    <w:rsid w:val="00427132"/>
    <w:rsid w:val="00443B8B"/>
    <w:rsid w:val="00445669"/>
    <w:rsid w:val="00445E87"/>
    <w:rsid w:val="0044670C"/>
    <w:rsid w:val="00447537"/>
    <w:rsid w:val="00447D02"/>
    <w:rsid w:val="00452BDA"/>
    <w:rsid w:val="00456692"/>
    <w:rsid w:val="00456E09"/>
    <w:rsid w:val="004576A6"/>
    <w:rsid w:val="004577AB"/>
    <w:rsid w:val="004605FC"/>
    <w:rsid w:val="00463E6A"/>
    <w:rsid w:val="00463F96"/>
    <w:rsid w:val="0046476A"/>
    <w:rsid w:val="0046498B"/>
    <w:rsid w:val="00464EB1"/>
    <w:rsid w:val="00470CA8"/>
    <w:rsid w:val="00471632"/>
    <w:rsid w:val="0047463F"/>
    <w:rsid w:val="0047531A"/>
    <w:rsid w:val="004756F8"/>
    <w:rsid w:val="00476AF8"/>
    <w:rsid w:val="00481CB9"/>
    <w:rsid w:val="00482BEA"/>
    <w:rsid w:val="004832A8"/>
    <w:rsid w:val="00483F76"/>
    <w:rsid w:val="00484219"/>
    <w:rsid w:val="0048427B"/>
    <w:rsid w:val="00487CB0"/>
    <w:rsid w:val="00491F4E"/>
    <w:rsid w:val="00494685"/>
    <w:rsid w:val="004950AB"/>
    <w:rsid w:val="00497AA9"/>
    <w:rsid w:val="004A4769"/>
    <w:rsid w:val="004A4E66"/>
    <w:rsid w:val="004A576E"/>
    <w:rsid w:val="004B0B7E"/>
    <w:rsid w:val="004B19ED"/>
    <w:rsid w:val="004B2A1A"/>
    <w:rsid w:val="004B3371"/>
    <w:rsid w:val="004B5931"/>
    <w:rsid w:val="004B5A90"/>
    <w:rsid w:val="004B742A"/>
    <w:rsid w:val="004C5BC6"/>
    <w:rsid w:val="004C63CC"/>
    <w:rsid w:val="004C767A"/>
    <w:rsid w:val="004C7836"/>
    <w:rsid w:val="004D42B1"/>
    <w:rsid w:val="004F5185"/>
    <w:rsid w:val="004F68BE"/>
    <w:rsid w:val="004F6BFE"/>
    <w:rsid w:val="004F72C1"/>
    <w:rsid w:val="00502433"/>
    <w:rsid w:val="00503F42"/>
    <w:rsid w:val="00504EA3"/>
    <w:rsid w:val="00505C00"/>
    <w:rsid w:val="00507D6A"/>
    <w:rsid w:val="005109C6"/>
    <w:rsid w:val="0051148F"/>
    <w:rsid w:val="00512867"/>
    <w:rsid w:val="00517D1C"/>
    <w:rsid w:val="00525CD0"/>
    <w:rsid w:val="005321C5"/>
    <w:rsid w:val="00535604"/>
    <w:rsid w:val="005372C0"/>
    <w:rsid w:val="00540016"/>
    <w:rsid w:val="00543AC1"/>
    <w:rsid w:val="005471C4"/>
    <w:rsid w:val="005476CC"/>
    <w:rsid w:val="00547CF9"/>
    <w:rsid w:val="00550466"/>
    <w:rsid w:val="00552E1F"/>
    <w:rsid w:val="00554021"/>
    <w:rsid w:val="005547EE"/>
    <w:rsid w:val="00556638"/>
    <w:rsid w:val="0056162C"/>
    <w:rsid w:val="00564189"/>
    <w:rsid w:val="00564BEB"/>
    <w:rsid w:val="005653B1"/>
    <w:rsid w:val="00567A44"/>
    <w:rsid w:val="0057186C"/>
    <w:rsid w:val="0058055B"/>
    <w:rsid w:val="005807DC"/>
    <w:rsid w:val="00581AEF"/>
    <w:rsid w:val="00583D2C"/>
    <w:rsid w:val="00583FBB"/>
    <w:rsid w:val="005862AC"/>
    <w:rsid w:val="005915A7"/>
    <w:rsid w:val="00591FAC"/>
    <w:rsid w:val="0059491C"/>
    <w:rsid w:val="005965DB"/>
    <w:rsid w:val="005A180A"/>
    <w:rsid w:val="005A28D9"/>
    <w:rsid w:val="005A359D"/>
    <w:rsid w:val="005A3A41"/>
    <w:rsid w:val="005A3F6D"/>
    <w:rsid w:val="005A59A1"/>
    <w:rsid w:val="005A646B"/>
    <w:rsid w:val="005A67E4"/>
    <w:rsid w:val="005A789F"/>
    <w:rsid w:val="005B09BD"/>
    <w:rsid w:val="005B14F6"/>
    <w:rsid w:val="005B1C87"/>
    <w:rsid w:val="005B2098"/>
    <w:rsid w:val="005B3327"/>
    <w:rsid w:val="005B39CA"/>
    <w:rsid w:val="005B4565"/>
    <w:rsid w:val="005B5DC2"/>
    <w:rsid w:val="005B6C08"/>
    <w:rsid w:val="005C23E3"/>
    <w:rsid w:val="005C633D"/>
    <w:rsid w:val="005C700E"/>
    <w:rsid w:val="005D2D02"/>
    <w:rsid w:val="005E1567"/>
    <w:rsid w:val="005E5816"/>
    <w:rsid w:val="005E6322"/>
    <w:rsid w:val="005F1FF5"/>
    <w:rsid w:val="005F4552"/>
    <w:rsid w:val="005F4D27"/>
    <w:rsid w:val="005F7527"/>
    <w:rsid w:val="00607BC3"/>
    <w:rsid w:val="00607D99"/>
    <w:rsid w:val="00611A23"/>
    <w:rsid w:val="00613AA3"/>
    <w:rsid w:val="0061411E"/>
    <w:rsid w:val="00615CC6"/>
    <w:rsid w:val="00615FB0"/>
    <w:rsid w:val="00616A76"/>
    <w:rsid w:val="00617C80"/>
    <w:rsid w:val="006233D8"/>
    <w:rsid w:val="006235F4"/>
    <w:rsid w:val="006241D1"/>
    <w:rsid w:val="0062615F"/>
    <w:rsid w:val="006262CA"/>
    <w:rsid w:val="0063102B"/>
    <w:rsid w:val="00634101"/>
    <w:rsid w:val="0063579E"/>
    <w:rsid w:val="0063604D"/>
    <w:rsid w:val="00636E32"/>
    <w:rsid w:val="00636EED"/>
    <w:rsid w:val="00640E42"/>
    <w:rsid w:val="00640FC4"/>
    <w:rsid w:val="006462BB"/>
    <w:rsid w:val="00647B50"/>
    <w:rsid w:val="00655937"/>
    <w:rsid w:val="00655C78"/>
    <w:rsid w:val="00655DAC"/>
    <w:rsid w:val="006575A4"/>
    <w:rsid w:val="00666D51"/>
    <w:rsid w:val="006703DD"/>
    <w:rsid w:val="006705CC"/>
    <w:rsid w:val="0067090A"/>
    <w:rsid w:val="00671A9C"/>
    <w:rsid w:val="00671B8A"/>
    <w:rsid w:val="00674E08"/>
    <w:rsid w:val="006820AD"/>
    <w:rsid w:val="006836A3"/>
    <w:rsid w:val="0068420E"/>
    <w:rsid w:val="0068674E"/>
    <w:rsid w:val="006879A1"/>
    <w:rsid w:val="0069336A"/>
    <w:rsid w:val="00694487"/>
    <w:rsid w:val="006A1E8C"/>
    <w:rsid w:val="006A70ED"/>
    <w:rsid w:val="006B6916"/>
    <w:rsid w:val="006B6A6C"/>
    <w:rsid w:val="006B7C69"/>
    <w:rsid w:val="006C388C"/>
    <w:rsid w:val="006C3C5C"/>
    <w:rsid w:val="006D2B4B"/>
    <w:rsid w:val="006D43D6"/>
    <w:rsid w:val="006D46AF"/>
    <w:rsid w:val="006D4ABC"/>
    <w:rsid w:val="006E0784"/>
    <w:rsid w:val="006E0DDC"/>
    <w:rsid w:val="006E2215"/>
    <w:rsid w:val="006E233E"/>
    <w:rsid w:val="006E2F6E"/>
    <w:rsid w:val="006F1E6A"/>
    <w:rsid w:val="006F20D7"/>
    <w:rsid w:val="006F4529"/>
    <w:rsid w:val="006F63EC"/>
    <w:rsid w:val="006F6C5B"/>
    <w:rsid w:val="006F6D93"/>
    <w:rsid w:val="00701550"/>
    <w:rsid w:val="00705005"/>
    <w:rsid w:val="00706870"/>
    <w:rsid w:val="00713346"/>
    <w:rsid w:val="007175F3"/>
    <w:rsid w:val="00722824"/>
    <w:rsid w:val="0072298B"/>
    <w:rsid w:val="00735CDD"/>
    <w:rsid w:val="007455FF"/>
    <w:rsid w:val="007463A8"/>
    <w:rsid w:val="007469BA"/>
    <w:rsid w:val="0074714B"/>
    <w:rsid w:val="007472ED"/>
    <w:rsid w:val="0075138D"/>
    <w:rsid w:val="00753EE2"/>
    <w:rsid w:val="007540A5"/>
    <w:rsid w:val="007545F3"/>
    <w:rsid w:val="00754A7A"/>
    <w:rsid w:val="00760681"/>
    <w:rsid w:val="00760D2F"/>
    <w:rsid w:val="00762D6B"/>
    <w:rsid w:val="00763740"/>
    <w:rsid w:val="00765EED"/>
    <w:rsid w:val="00766C10"/>
    <w:rsid w:val="00767935"/>
    <w:rsid w:val="00767BAC"/>
    <w:rsid w:val="007702DC"/>
    <w:rsid w:val="0077081C"/>
    <w:rsid w:val="00771053"/>
    <w:rsid w:val="007719DE"/>
    <w:rsid w:val="00773AFC"/>
    <w:rsid w:val="007811EF"/>
    <w:rsid w:val="007812DE"/>
    <w:rsid w:val="00781BA6"/>
    <w:rsid w:val="00784646"/>
    <w:rsid w:val="007901BA"/>
    <w:rsid w:val="0079646C"/>
    <w:rsid w:val="00796749"/>
    <w:rsid w:val="007A1542"/>
    <w:rsid w:val="007A26C6"/>
    <w:rsid w:val="007A29B3"/>
    <w:rsid w:val="007A30DC"/>
    <w:rsid w:val="007A499A"/>
    <w:rsid w:val="007A7956"/>
    <w:rsid w:val="007B2003"/>
    <w:rsid w:val="007B33B1"/>
    <w:rsid w:val="007B6886"/>
    <w:rsid w:val="007B75A8"/>
    <w:rsid w:val="007B7C19"/>
    <w:rsid w:val="007C1732"/>
    <w:rsid w:val="007C4A35"/>
    <w:rsid w:val="007C4B3B"/>
    <w:rsid w:val="007C7C98"/>
    <w:rsid w:val="007D1518"/>
    <w:rsid w:val="007D58EF"/>
    <w:rsid w:val="007E021B"/>
    <w:rsid w:val="007E2617"/>
    <w:rsid w:val="007E2AAF"/>
    <w:rsid w:val="007E43FD"/>
    <w:rsid w:val="007E4A61"/>
    <w:rsid w:val="007E63CC"/>
    <w:rsid w:val="007E7CCF"/>
    <w:rsid w:val="007E7E6C"/>
    <w:rsid w:val="007F0A48"/>
    <w:rsid w:val="007F1758"/>
    <w:rsid w:val="007F1C4B"/>
    <w:rsid w:val="007F2A94"/>
    <w:rsid w:val="007F37EC"/>
    <w:rsid w:val="007F3B08"/>
    <w:rsid w:val="007F497A"/>
    <w:rsid w:val="007F59A3"/>
    <w:rsid w:val="00800DAE"/>
    <w:rsid w:val="00802904"/>
    <w:rsid w:val="008058F8"/>
    <w:rsid w:val="00805D91"/>
    <w:rsid w:val="00806782"/>
    <w:rsid w:val="00813F86"/>
    <w:rsid w:val="00817184"/>
    <w:rsid w:val="0082101A"/>
    <w:rsid w:val="00821D38"/>
    <w:rsid w:val="00824146"/>
    <w:rsid w:val="00824798"/>
    <w:rsid w:val="00827EC3"/>
    <w:rsid w:val="00834315"/>
    <w:rsid w:val="00837803"/>
    <w:rsid w:val="00840605"/>
    <w:rsid w:val="00840BC6"/>
    <w:rsid w:val="00842E8B"/>
    <w:rsid w:val="00843B07"/>
    <w:rsid w:val="00843DB2"/>
    <w:rsid w:val="00844B5D"/>
    <w:rsid w:val="00845F85"/>
    <w:rsid w:val="00850E9D"/>
    <w:rsid w:val="00853EC5"/>
    <w:rsid w:val="00854B43"/>
    <w:rsid w:val="00854DC7"/>
    <w:rsid w:val="00855660"/>
    <w:rsid w:val="00863D47"/>
    <w:rsid w:val="00866DC7"/>
    <w:rsid w:val="00867C37"/>
    <w:rsid w:val="00871AE1"/>
    <w:rsid w:val="00872876"/>
    <w:rsid w:val="00873446"/>
    <w:rsid w:val="0087691A"/>
    <w:rsid w:val="0088058D"/>
    <w:rsid w:val="00882518"/>
    <w:rsid w:val="0088262A"/>
    <w:rsid w:val="00882C9C"/>
    <w:rsid w:val="00882FCB"/>
    <w:rsid w:val="00890486"/>
    <w:rsid w:val="0089403D"/>
    <w:rsid w:val="00895BD4"/>
    <w:rsid w:val="00897BE0"/>
    <w:rsid w:val="008A0421"/>
    <w:rsid w:val="008A0C26"/>
    <w:rsid w:val="008A2102"/>
    <w:rsid w:val="008A3BFB"/>
    <w:rsid w:val="008A45D2"/>
    <w:rsid w:val="008A5C46"/>
    <w:rsid w:val="008B1915"/>
    <w:rsid w:val="008B2388"/>
    <w:rsid w:val="008B2C09"/>
    <w:rsid w:val="008C35DC"/>
    <w:rsid w:val="008C59CD"/>
    <w:rsid w:val="008C7376"/>
    <w:rsid w:val="008D22F0"/>
    <w:rsid w:val="008D2A51"/>
    <w:rsid w:val="008D3590"/>
    <w:rsid w:val="008D4CF8"/>
    <w:rsid w:val="008D52AC"/>
    <w:rsid w:val="008D53EB"/>
    <w:rsid w:val="008D63A7"/>
    <w:rsid w:val="008D6B99"/>
    <w:rsid w:val="008D7679"/>
    <w:rsid w:val="008E233B"/>
    <w:rsid w:val="008E25A6"/>
    <w:rsid w:val="008E5B79"/>
    <w:rsid w:val="008E74D3"/>
    <w:rsid w:val="008E7718"/>
    <w:rsid w:val="008F0716"/>
    <w:rsid w:val="008F35D5"/>
    <w:rsid w:val="008F366D"/>
    <w:rsid w:val="008F6AC2"/>
    <w:rsid w:val="00906FE4"/>
    <w:rsid w:val="009111B6"/>
    <w:rsid w:val="00915ACC"/>
    <w:rsid w:val="00917B6D"/>
    <w:rsid w:val="00917F6D"/>
    <w:rsid w:val="00921FAF"/>
    <w:rsid w:val="00924859"/>
    <w:rsid w:val="009254C6"/>
    <w:rsid w:val="0093000F"/>
    <w:rsid w:val="009301FD"/>
    <w:rsid w:val="00934EED"/>
    <w:rsid w:val="00935C37"/>
    <w:rsid w:val="00936665"/>
    <w:rsid w:val="00936DE8"/>
    <w:rsid w:val="00937A07"/>
    <w:rsid w:val="009405F4"/>
    <w:rsid w:val="00944A77"/>
    <w:rsid w:val="00954673"/>
    <w:rsid w:val="00955A2F"/>
    <w:rsid w:val="0096520B"/>
    <w:rsid w:val="009664A8"/>
    <w:rsid w:val="009701F3"/>
    <w:rsid w:val="0097338B"/>
    <w:rsid w:val="009753CB"/>
    <w:rsid w:val="0097765D"/>
    <w:rsid w:val="00980C3A"/>
    <w:rsid w:val="009851F8"/>
    <w:rsid w:val="00985F6F"/>
    <w:rsid w:val="009864E7"/>
    <w:rsid w:val="009902C9"/>
    <w:rsid w:val="009919E2"/>
    <w:rsid w:val="0099270D"/>
    <w:rsid w:val="009A0B0F"/>
    <w:rsid w:val="009A3D16"/>
    <w:rsid w:val="009B2535"/>
    <w:rsid w:val="009B4377"/>
    <w:rsid w:val="009B61E1"/>
    <w:rsid w:val="009B6E25"/>
    <w:rsid w:val="009C42E8"/>
    <w:rsid w:val="009D0519"/>
    <w:rsid w:val="009D3DE9"/>
    <w:rsid w:val="009D4819"/>
    <w:rsid w:val="009E0BB4"/>
    <w:rsid w:val="009E3D15"/>
    <w:rsid w:val="009E5A39"/>
    <w:rsid w:val="009E694C"/>
    <w:rsid w:val="009F07C4"/>
    <w:rsid w:val="009F1137"/>
    <w:rsid w:val="009F119A"/>
    <w:rsid w:val="009F24A1"/>
    <w:rsid w:val="009F364B"/>
    <w:rsid w:val="009F48FB"/>
    <w:rsid w:val="009F51CF"/>
    <w:rsid w:val="009F6482"/>
    <w:rsid w:val="009F6F15"/>
    <w:rsid w:val="00A030D2"/>
    <w:rsid w:val="00A06017"/>
    <w:rsid w:val="00A06A29"/>
    <w:rsid w:val="00A07525"/>
    <w:rsid w:val="00A12195"/>
    <w:rsid w:val="00A151FD"/>
    <w:rsid w:val="00A233F9"/>
    <w:rsid w:val="00A25A7D"/>
    <w:rsid w:val="00A3177A"/>
    <w:rsid w:val="00A31CAD"/>
    <w:rsid w:val="00A3304A"/>
    <w:rsid w:val="00A335AC"/>
    <w:rsid w:val="00A3660D"/>
    <w:rsid w:val="00A40F46"/>
    <w:rsid w:val="00A45141"/>
    <w:rsid w:val="00A51861"/>
    <w:rsid w:val="00A52324"/>
    <w:rsid w:val="00A531A7"/>
    <w:rsid w:val="00A537E6"/>
    <w:rsid w:val="00A57CA3"/>
    <w:rsid w:val="00A70FD6"/>
    <w:rsid w:val="00A71F8C"/>
    <w:rsid w:val="00A7246F"/>
    <w:rsid w:val="00A72639"/>
    <w:rsid w:val="00A75984"/>
    <w:rsid w:val="00A77683"/>
    <w:rsid w:val="00A77EB7"/>
    <w:rsid w:val="00A80381"/>
    <w:rsid w:val="00A8395E"/>
    <w:rsid w:val="00A85E28"/>
    <w:rsid w:val="00A86C9E"/>
    <w:rsid w:val="00A870F7"/>
    <w:rsid w:val="00A87AA0"/>
    <w:rsid w:val="00A935F2"/>
    <w:rsid w:val="00A960DA"/>
    <w:rsid w:val="00A97129"/>
    <w:rsid w:val="00A97BD0"/>
    <w:rsid w:val="00AA2642"/>
    <w:rsid w:val="00AA2C46"/>
    <w:rsid w:val="00AA2D59"/>
    <w:rsid w:val="00AA38DE"/>
    <w:rsid w:val="00AA3BC2"/>
    <w:rsid w:val="00AA578E"/>
    <w:rsid w:val="00AA725F"/>
    <w:rsid w:val="00AB20E6"/>
    <w:rsid w:val="00AB530A"/>
    <w:rsid w:val="00AB70EC"/>
    <w:rsid w:val="00AC19B1"/>
    <w:rsid w:val="00AC4015"/>
    <w:rsid w:val="00AC470B"/>
    <w:rsid w:val="00AC7305"/>
    <w:rsid w:val="00AD5F62"/>
    <w:rsid w:val="00AD6078"/>
    <w:rsid w:val="00AE3BAF"/>
    <w:rsid w:val="00AE5486"/>
    <w:rsid w:val="00AE6AB4"/>
    <w:rsid w:val="00AE7467"/>
    <w:rsid w:val="00AE7719"/>
    <w:rsid w:val="00AE7AED"/>
    <w:rsid w:val="00AF02B1"/>
    <w:rsid w:val="00AF1272"/>
    <w:rsid w:val="00AF1675"/>
    <w:rsid w:val="00AF1A95"/>
    <w:rsid w:val="00AF4D64"/>
    <w:rsid w:val="00B01894"/>
    <w:rsid w:val="00B01DC9"/>
    <w:rsid w:val="00B01F2D"/>
    <w:rsid w:val="00B04A83"/>
    <w:rsid w:val="00B06C7F"/>
    <w:rsid w:val="00B075F3"/>
    <w:rsid w:val="00B07FCD"/>
    <w:rsid w:val="00B10480"/>
    <w:rsid w:val="00B17B87"/>
    <w:rsid w:val="00B237C4"/>
    <w:rsid w:val="00B25B8D"/>
    <w:rsid w:val="00B25DD3"/>
    <w:rsid w:val="00B31379"/>
    <w:rsid w:val="00B33616"/>
    <w:rsid w:val="00B3472C"/>
    <w:rsid w:val="00B35624"/>
    <w:rsid w:val="00B36400"/>
    <w:rsid w:val="00B4011B"/>
    <w:rsid w:val="00B41CB8"/>
    <w:rsid w:val="00B4226E"/>
    <w:rsid w:val="00B4262B"/>
    <w:rsid w:val="00B42F79"/>
    <w:rsid w:val="00B44B79"/>
    <w:rsid w:val="00B50E23"/>
    <w:rsid w:val="00B62EE4"/>
    <w:rsid w:val="00B64566"/>
    <w:rsid w:val="00B64932"/>
    <w:rsid w:val="00B655BA"/>
    <w:rsid w:val="00B6596F"/>
    <w:rsid w:val="00B66F54"/>
    <w:rsid w:val="00B70151"/>
    <w:rsid w:val="00B72F85"/>
    <w:rsid w:val="00B76A75"/>
    <w:rsid w:val="00B77B1F"/>
    <w:rsid w:val="00B83996"/>
    <w:rsid w:val="00B85FF6"/>
    <w:rsid w:val="00B91293"/>
    <w:rsid w:val="00B91C79"/>
    <w:rsid w:val="00B9413E"/>
    <w:rsid w:val="00B957FF"/>
    <w:rsid w:val="00BA1B09"/>
    <w:rsid w:val="00BA3F56"/>
    <w:rsid w:val="00BA465A"/>
    <w:rsid w:val="00BA5AC2"/>
    <w:rsid w:val="00BB2B5A"/>
    <w:rsid w:val="00BB3999"/>
    <w:rsid w:val="00BB39F6"/>
    <w:rsid w:val="00BB42B8"/>
    <w:rsid w:val="00BB5930"/>
    <w:rsid w:val="00BC0C9A"/>
    <w:rsid w:val="00BC4A9E"/>
    <w:rsid w:val="00BC73FA"/>
    <w:rsid w:val="00BC7797"/>
    <w:rsid w:val="00BD0231"/>
    <w:rsid w:val="00BD2258"/>
    <w:rsid w:val="00BD25B2"/>
    <w:rsid w:val="00BD3169"/>
    <w:rsid w:val="00BD4B2F"/>
    <w:rsid w:val="00BE4AF7"/>
    <w:rsid w:val="00BE59FF"/>
    <w:rsid w:val="00BF6424"/>
    <w:rsid w:val="00C00960"/>
    <w:rsid w:val="00C0467B"/>
    <w:rsid w:val="00C0738C"/>
    <w:rsid w:val="00C07DA2"/>
    <w:rsid w:val="00C12115"/>
    <w:rsid w:val="00C12BEF"/>
    <w:rsid w:val="00C131A5"/>
    <w:rsid w:val="00C156DA"/>
    <w:rsid w:val="00C1571E"/>
    <w:rsid w:val="00C17541"/>
    <w:rsid w:val="00C219AA"/>
    <w:rsid w:val="00C21E61"/>
    <w:rsid w:val="00C31FC6"/>
    <w:rsid w:val="00C32714"/>
    <w:rsid w:val="00C32FE9"/>
    <w:rsid w:val="00C336FF"/>
    <w:rsid w:val="00C351F3"/>
    <w:rsid w:val="00C36E30"/>
    <w:rsid w:val="00C400F5"/>
    <w:rsid w:val="00C40C58"/>
    <w:rsid w:val="00C51AC6"/>
    <w:rsid w:val="00C5217D"/>
    <w:rsid w:val="00C55E8C"/>
    <w:rsid w:val="00C60C0E"/>
    <w:rsid w:val="00C62E02"/>
    <w:rsid w:val="00C64CF5"/>
    <w:rsid w:val="00C65DAE"/>
    <w:rsid w:val="00C71EBE"/>
    <w:rsid w:val="00C73065"/>
    <w:rsid w:val="00C745FF"/>
    <w:rsid w:val="00C74B9D"/>
    <w:rsid w:val="00C757DA"/>
    <w:rsid w:val="00C77FD0"/>
    <w:rsid w:val="00C8314C"/>
    <w:rsid w:val="00C83C89"/>
    <w:rsid w:val="00C9040A"/>
    <w:rsid w:val="00C9050C"/>
    <w:rsid w:val="00C90DBB"/>
    <w:rsid w:val="00C941E4"/>
    <w:rsid w:val="00C97B1F"/>
    <w:rsid w:val="00CA0FAD"/>
    <w:rsid w:val="00CA264B"/>
    <w:rsid w:val="00CA6386"/>
    <w:rsid w:val="00CB12B7"/>
    <w:rsid w:val="00CB1CEA"/>
    <w:rsid w:val="00CB395B"/>
    <w:rsid w:val="00CB5A93"/>
    <w:rsid w:val="00CC5825"/>
    <w:rsid w:val="00CC611F"/>
    <w:rsid w:val="00CC6151"/>
    <w:rsid w:val="00CC6A9A"/>
    <w:rsid w:val="00CD2186"/>
    <w:rsid w:val="00CD244C"/>
    <w:rsid w:val="00CD4579"/>
    <w:rsid w:val="00CD5BDB"/>
    <w:rsid w:val="00CD7C25"/>
    <w:rsid w:val="00CD7DFD"/>
    <w:rsid w:val="00CE4AEA"/>
    <w:rsid w:val="00CE51D3"/>
    <w:rsid w:val="00CE70F0"/>
    <w:rsid w:val="00CF06DE"/>
    <w:rsid w:val="00D03312"/>
    <w:rsid w:val="00D05AD9"/>
    <w:rsid w:val="00D07829"/>
    <w:rsid w:val="00D07F3B"/>
    <w:rsid w:val="00D11CEC"/>
    <w:rsid w:val="00D15D90"/>
    <w:rsid w:val="00D16A9B"/>
    <w:rsid w:val="00D16EFB"/>
    <w:rsid w:val="00D2077B"/>
    <w:rsid w:val="00D22EC9"/>
    <w:rsid w:val="00D24737"/>
    <w:rsid w:val="00D248F2"/>
    <w:rsid w:val="00D30934"/>
    <w:rsid w:val="00D30D02"/>
    <w:rsid w:val="00D33083"/>
    <w:rsid w:val="00D34B67"/>
    <w:rsid w:val="00D37D20"/>
    <w:rsid w:val="00D45B8B"/>
    <w:rsid w:val="00D55AD6"/>
    <w:rsid w:val="00D60E40"/>
    <w:rsid w:val="00D6282C"/>
    <w:rsid w:val="00D80D42"/>
    <w:rsid w:val="00D80F4B"/>
    <w:rsid w:val="00D81C16"/>
    <w:rsid w:val="00D83C6F"/>
    <w:rsid w:val="00D842AC"/>
    <w:rsid w:val="00D855C1"/>
    <w:rsid w:val="00D927C5"/>
    <w:rsid w:val="00D93FBE"/>
    <w:rsid w:val="00D9492C"/>
    <w:rsid w:val="00D97EA0"/>
    <w:rsid w:val="00DA24CD"/>
    <w:rsid w:val="00DA5CD5"/>
    <w:rsid w:val="00DA61D8"/>
    <w:rsid w:val="00DA6937"/>
    <w:rsid w:val="00DA7458"/>
    <w:rsid w:val="00DB67E1"/>
    <w:rsid w:val="00DC1175"/>
    <w:rsid w:val="00DC3C42"/>
    <w:rsid w:val="00DC5036"/>
    <w:rsid w:val="00DC66AA"/>
    <w:rsid w:val="00DD0C48"/>
    <w:rsid w:val="00DD2EE9"/>
    <w:rsid w:val="00DD3D04"/>
    <w:rsid w:val="00DD3E2B"/>
    <w:rsid w:val="00DD61AA"/>
    <w:rsid w:val="00DD6EE7"/>
    <w:rsid w:val="00DD797B"/>
    <w:rsid w:val="00DE1A25"/>
    <w:rsid w:val="00DE2206"/>
    <w:rsid w:val="00DF033D"/>
    <w:rsid w:val="00DF2755"/>
    <w:rsid w:val="00DF39A5"/>
    <w:rsid w:val="00DF3BD9"/>
    <w:rsid w:val="00DF5084"/>
    <w:rsid w:val="00DF63A2"/>
    <w:rsid w:val="00E00CBC"/>
    <w:rsid w:val="00E01F42"/>
    <w:rsid w:val="00E02ED9"/>
    <w:rsid w:val="00E058E6"/>
    <w:rsid w:val="00E102D3"/>
    <w:rsid w:val="00E10C53"/>
    <w:rsid w:val="00E11556"/>
    <w:rsid w:val="00E11F13"/>
    <w:rsid w:val="00E121A8"/>
    <w:rsid w:val="00E1290A"/>
    <w:rsid w:val="00E131DA"/>
    <w:rsid w:val="00E13D08"/>
    <w:rsid w:val="00E14E87"/>
    <w:rsid w:val="00E1722C"/>
    <w:rsid w:val="00E1749C"/>
    <w:rsid w:val="00E2205D"/>
    <w:rsid w:val="00E22D12"/>
    <w:rsid w:val="00E24E81"/>
    <w:rsid w:val="00E32E3F"/>
    <w:rsid w:val="00E35338"/>
    <w:rsid w:val="00E358F8"/>
    <w:rsid w:val="00E40218"/>
    <w:rsid w:val="00E52876"/>
    <w:rsid w:val="00E52F42"/>
    <w:rsid w:val="00E5628E"/>
    <w:rsid w:val="00E56A85"/>
    <w:rsid w:val="00E6154B"/>
    <w:rsid w:val="00E66677"/>
    <w:rsid w:val="00E730B2"/>
    <w:rsid w:val="00E809BC"/>
    <w:rsid w:val="00E8212B"/>
    <w:rsid w:val="00E83E8A"/>
    <w:rsid w:val="00E85206"/>
    <w:rsid w:val="00E86386"/>
    <w:rsid w:val="00E90C2D"/>
    <w:rsid w:val="00E9188D"/>
    <w:rsid w:val="00E92079"/>
    <w:rsid w:val="00E94D6A"/>
    <w:rsid w:val="00E954DB"/>
    <w:rsid w:val="00E95852"/>
    <w:rsid w:val="00E97F9D"/>
    <w:rsid w:val="00EA1723"/>
    <w:rsid w:val="00EA24B4"/>
    <w:rsid w:val="00EA7FEE"/>
    <w:rsid w:val="00EB06B1"/>
    <w:rsid w:val="00EB29B8"/>
    <w:rsid w:val="00EB2D0A"/>
    <w:rsid w:val="00EB6E83"/>
    <w:rsid w:val="00EB72DB"/>
    <w:rsid w:val="00EB759E"/>
    <w:rsid w:val="00EC4D47"/>
    <w:rsid w:val="00ED121D"/>
    <w:rsid w:val="00ED12A7"/>
    <w:rsid w:val="00ED12C3"/>
    <w:rsid w:val="00ED6802"/>
    <w:rsid w:val="00ED7553"/>
    <w:rsid w:val="00EE162F"/>
    <w:rsid w:val="00EE1DDC"/>
    <w:rsid w:val="00EE4108"/>
    <w:rsid w:val="00EE4DD0"/>
    <w:rsid w:val="00EE6654"/>
    <w:rsid w:val="00EF392E"/>
    <w:rsid w:val="00EF47BF"/>
    <w:rsid w:val="00F02CC7"/>
    <w:rsid w:val="00F03053"/>
    <w:rsid w:val="00F04091"/>
    <w:rsid w:val="00F07AED"/>
    <w:rsid w:val="00F14BC5"/>
    <w:rsid w:val="00F1514A"/>
    <w:rsid w:val="00F15E82"/>
    <w:rsid w:val="00F16F45"/>
    <w:rsid w:val="00F210B4"/>
    <w:rsid w:val="00F21CD7"/>
    <w:rsid w:val="00F22FFF"/>
    <w:rsid w:val="00F24317"/>
    <w:rsid w:val="00F246AB"/>
    <w:rsid w:val="00F253E5"/>
    <w:rsid w:val="00F27B54"/>
    <w:rsid w:val="00F3132B"/>
    <w:rsid w:val="00F33983"/>
    <w:rsid w:val="00F4007B"/>
    <w:rsid w:val="00F4062F"/>
    <w:rsid w:val="00F447A1"/>
    <w:rsid w:val="00F46088"/>
    <w:rsid w:val="00F50F47"/>
    <w:rsid w:val="00F51B14"/>
    <w:rsid w:val="00F52B17"/>
    <w:rsid w:val="00F54CA4"/>
    <w:rsid w:val="00F571B8"/>
    <w:rsid w:val="00F629DF"/>
    <w:rsid w:val="00F65544"/>
    <w:rsid w:val="00F70732"/>
    <w:rsid w:val="00F72263"/>
    <w:rsid w:val="00F73682"/>
    <w:rsid w:val="00F7461D"/>
    <w:rsid w:val="00F7566F"/>
    <w:rsid w:val="00F75E47"/>
    <w:rsid w:val="00F7601A"/>
    <w:rsid w:val="00F7700C"/>
    <w:rsid w:val="00F7798D"/>
    <w:rsid w:val="00F80BA8"/>
    <w:rsid w:val="00F835AC"/>
    <w:rsid w:val="00F9072A"/>
    <w:rsid w:val="00F91FC5"/>
    <w:rsid w:val="00F96A27"/>
    <w:rsid w:val="00FA4D8B"/>
    <w:rsid w:val="00FA59A8"/>
    <w:rsid w:val="00FA5B0C"/>
    <w:rsid w:val="00FA65E2"/>
    <w:rsid w:val="00FB1A92"/>
    <w:rsid w:val="00FB28A2"/>
    <w:rsid w:val="00FC2B90"/>
    <w:rsid w:val="00FC608C"/>
    <w:rsid w:val="00FD02CF"/>
    <w:rsid w:val="00FD0559"/>
    <w:rsid w:val="00FE022C"/>
    <w:rsid w:val="00FE0AD4"/>
    <w:rsid w:val="00FE4646"/>
    <w:rsid w:val="00FF3347"/>
    <w:rsid w:val="00FF4C38"/>
    <w:rsid w:val="00FF547F"/>
    <w:rsid w:val="00FF71F1"/>
    <w:rsid w:val="00FF7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DB"/>
    <w:rPr>
      <w:sz w:val="24"/>
      <w:szCs w:val="24"/>
      <w:lang w:eastAsia="en-US"/>
    </w:rPr>
  </w:style>
  <w:style w:type="paragraph" w:styleId="Heading1">
    <w:name w:val="heading 1"/>
    <w:basedOn w:val="Normal"/>
    <w:next w:val="Normal"/>
    <w:link w:val="Heading1Char"/>
    <w:qFormat/>
    <w:rsid w:val="00CD5BD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5BDB"/>
    <w:pPr>
      <w:jc w:val="center"/>
    </w:pPr>
    <w:rPr>
      <w:b/>
      <w:bCs/>
      <w:sz w:val="28"/>
    </w:rPr>
  </w:style>
  <w:style w:type="paragraph" w:styleId="Subtitle">
    <w:name w:val="Subtitle"/>
    <w:basedOn w:val="Normal"/>
    <w:qFormat/>
    <w:rsid w:val="00CD5BDB"/>
    <w:pPr>
      <w:jc w:val="center"/>
    </w:pPr>
    <w:rPr>
      <w:b/>
      <w:bCs/>
    </w:rPr>
  </w:style>
  <w:style w:type="paragraph" w:styleId="BalloonText">
    <w:name w:val="Balloon Text"/>
    <w:basedOn w:val="Normal"/>
    <w:semiHidden/>
    <w:rsid w:val="0047463F"/>
    <w:rPr>
      <w:rFonts w:ascii="Tahoma" w:hAnsi="Tahoma" w:cs="Tahoma"/>
      <w:sz w:val="16"/>
      <w:szCs w:val="16"/>
    </w:rPr>
  </w:style>
  <w:style w:type="paragraph" w:styleId="Header">
    <w:name w:val="header"/>
    <w:basedOn w:val="Normal"/>
    <w:rsid w:val="00DF033D"/>
    <w:pPr>
      <w:tabs>
        <w:tab w:val="center" w:pos="4320"/>
        <w:tab w:val="right" w:pos="8640"/>
      </w:tabs>
    </w:pPr>
  </w:style>
  <w:style w:type="paragraph" w:styleId="Footer">
    <w:name w:val="footer"/>
    <w:basedOn w:val="Normal"/>
    <w:rsid w:val="00DF033D"/>
    <w:pPr>
      <w:tabs>
        <w:tab w:val="center" w:pos="4320"/>
        <w:tab w:val="right" w:pos="8640"/>
      </w:tabs>
    </w:pPr>
  </w:style>
  <w:style w:type="paragraph" w:styleId="ListParagraph">
    <w:name w:val="List Paragraph"/>
    <w:basedOn w:val="Normal"/>
    <w:uiPriority w:val="34"/>
    <w:qFormat/>
    <w:rsid w:val="005B14F6"/>
    <w:pPr>
      <w:ind w:left="720"/>
      <w:contextualSpacing/>
    </w:pPr>
  </w:style>
  <w:style w:type="character" w:styleId="Hyperlink">
    <w:name w:val="Hyperlink"/>
    <w:basedOn w:val="DefaultParagraphFont"/>
    <w:uiPriority w:val="99"/>
    <w:rsid w:val="0030496B"/>
    <w:rPr>
      <w:color w:val="0000FF" w:themeColor="hyperlink"/>
      <w:u w:val="single"/>
    </w:rPr>
  </w:style>
  <w:style w:type="character" w:customStyle="1" w:styleId="Heading1Char">
    <w:name w:val="Heading 1 Char"/>
    <w:basedOn w:val="DefaultParagraphFont"/>
    <w:link w:val="Heading1"/>
    <w:rsid w:val="0077081C"/>
    <w:rPr>
      <w:b/>
      <w:bCs/>
      <w:sz w:val="24"/>
      <w:szCs w:val="24"/>
      <w:lang w:eastAsia="en-US"/>
    </w:rPr>
  </w:style>
  <w:style w:type="paragraph" w:styleId="PlainText">
    <w:name w:val="Plain Text"/>
    <w:basedOn w:val="Normal"/>
    <w:link w:val="PlainTextChar"/>
    <w:uiPriority w:val="99"/>
    <w:unhideWhenUsed/>
    <w:rsid w:val="004C5B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C5BC6"/>
    <w:rPr>
      <w:rFonts w:ascii="Consolas" w:eastAsiaTheme="minorHAnsi" w:hAnsi="Consolas" w:cstheme="minorBidi"/>
      <w:sz w:val="21"/>
      <w:szCs w:val="21"/>
      <w:lang w:eastAsia="en-US"/>
    </w:rPr>
  </w:style>
  <w:style w:type="table" w:styleId="TableGrid">
    <w:name w:val="Table Grid"/>
    <w:basedOn w:val="TableNormal"/>
    <w:rsid w:val="003A6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4B97"/>
    <w:rPr>
      <w:lang w:eastAsia="en-GB"/>
    </w:rPr>
  </w:style>
  <w:style w:type="character" w:customStyle="1" w:styleId="apple-converted-space">
    <w:name w:val="apple-converted-space"/>
    <w:basedOn w:val="DefaultParagraphFont"/>
    <w:rsid w:val="00FA65E2"/>
  </w:style>
  <w:style w:type="paragraph" w:styleId="NoSpacing">
    <w:name w:val="No Spacing"/>
    <w:uiPriority w:val="1"/>
    <w:qFormat/>
    <w:rsid w:val="00611A2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9303795">
      <w:bodyDiv w:val="1"/>
      <w:marLeft w:val="0"/>
      <w:marRight w:val="0"/>
      <w:marTop w:val="0"/>
      <w:marBottom w:val="0"/>
      <w:divBdr>
        <w:top w:val="none" w:sz="0" w:space="0" w:color="auto"/>
        <w:left w:val="none" w:sz="0" w:space="0" w:color="auto"/>
        <w:bottom w:val="none" w:sz="0" w:space="0" w:color="auto"/>
        <w:right w:val="none" w:sz="0" w:space="0" w:color="auto"/>
      </w:divBdr>
    </w:div>
    <w:div w:id="46035202">
      <w:bodyDiv w:val="1"/>
      <w:marLeft w:val="0"/>
      <w:marRight w:val="0"/>
      <w:marTop w:val="0"/>
      <w:marBottom w:val="0"/>
      <w:divBdr>
        <w:top w:val="none" w:sz="0" w:space="0" w:color="auto"/>
        <w:left w:val="none" w:sz="0" w:space="0" w:color="auto"/>
        <w:bottom w:val="none" w:sz="0" w:space="0" w:color="auto"/>
        <w:right w:val="none" w:sz="0" w:space="0" w:color="auto"/>
      </w:divBdr>
    </w:div>
    <w:div w:id="100031885">
      <w:bodyDiv w:val="1"/>
      <w:marLeft w:val="0"/>
      <w:marRight w:val="0"/>
      <w:marTop w:val="0"/>
      <w:marBottom w:val="0"/>
      <w:divBdr>
        <w:top w:val="none" w:sz="0" w:space="0" w:color="auto"/>
        <w:left w:val="none" w:sz="0" w:space="0" w:color="auto"/>
        <w:bottom w:val="none" w:sz="0" w:space="0" w:color="auto"/>
        <w:right w:val="none" w:sz="0" w:space="0" w:color="auto"/>
      </w:divBdr>
    </w:div>
    <w:div w:id="204635424">
      <w:bodyDiv w:val="1"/>
      <w:marLeft w:val="0"/>
      <w:marRight w:val="0"/>
      <w:marTop w:val="0"/>
      <w:marBottom w:val="0"/>
      <w:divBdr>
        <w:top w:val="none" w:sz="0" w:space="0" w:color="auto"/>
        <w:left w:val="none" w:sz="0" w:space="0" w:color="auto"/>
        <w:bottom w:val="none" w:sz="0" w:space="0" w:color="auto"/>
        <w:right w:val="none" w:sz="0" w:space="0" w:color="auto"/>
      </w:divBdr>
    </w:div>
    <w:div w:id="401873686">
      <w:bodyDiv w:val="1"/>
      <w:marLeft w:val="0"/>
      <w:marRight w:val="0"/>
      <w:marTop w:val="0"/>
      <w:marBottom w:val="0"/>
      <w:divBdr>
        <w:top w:val="none" w:sz="0" w:space="0" w:color="auto"/>
        <w:left w:val="none" w:sz="0" w:space="0" w:color="auto"/>
        <w:bottom w:val="none" w:sz="0" w:space="0" w:color="auto"/>
        <w:right w:val="none" w:sz="0" w:space="0" w:color="auto"/>
      </w:divBdr>
    </w:div>
    <w:div w:id="474221768">
      <w:bodyDiv w:val="1"/>
      <w:marLeft w:val="0"/>
      <w:marRight w:val="0"/>
      <w:marTop w:val="0"/>
      <w:marBottom w:val="0"/>
      <w:divBdr>
        <w:top w:val="none" w:sz="0" w:space="0" w:color="auto"/>
        <w:left w:val="none" w:sz="0" w:space="0" w:color="auto"/>
        <w:bottom w:val="none" w:sz="0" w:space="0" w:color="auto"/>
        <w:right w:val="none" w:sz="0" w:space="0" w:color="auto"/>
      </w:divBdr>
    </w:div>
    <w:div w:id="560092954">
      <w:bodyDiv w:val="1"/>
      <w:marLeft w:val="0"/>
      <w:marRight w:val="0"/>
      <w:marTop w:val="0"/>
      <w:marBottom w:val="0"/>
      <w:divBdr>
        <w:top w:val="none" w:sz="0" w:space="0" w:color="auto"/>
        <w:left w:val="none" w:sz="0" w:space="0" w:color="auto"/>
        <w:bottom w:val="none" w:sz="0" w:space="0" w:color="auto"/>
        <w:right w:val="none" w:sz="0" w:space="0" w:color="auto"/>
      </w:divBdr>
    </w:div>
    <w:div w:id="627394610">
      <w:bodyDiv w:val="1"/>
      <w:marLeft w:val="0"/>
      <w:marRight w:val="0"/>
      <w:marTop w:val="0"/>
      <w:marBottom w:val="0"/>
      <w:divBdr>
        <w:top w:val="none" w:sz="0" w:space="0" w:color="auto"/>
        <w:left w:val="none" w:sz="0" w:space="0" w:color="auto"/>
        <w:bottom w:val="none" w:sz="0" w:space="0" w:color="auto"/>
        <w:right w:val="none" w:sz="0" w:space="0" w:color="auto"/>
      </w:divBdr>
    </w:div>
    <w:div w:id="781608935">
      <w:bodyDiv w:val="1"/>
      <w:marLeft w:val="0"/>
      <w:marRight w:val="0"/>
      <w:marTop w:val="0"/>
      <w:marBottom w:val="0"/>
      <w:divBdr>
        <w:top w:val="none" w:sz="0" w:space="0" w:color="auto"/>
        <w:left w:val="none" w:sz="0" w:space="0" w:color="auto"/>
        <w:bottom w:val="none" w:sz="0" w:space="0" w:color="auto"/>
        <w:right w:val="none" w:sz="0" w:space="0" w:color="auto"/>
      </w:divBdr>
    </w:div>
    <w:div w:id="1023168853">
      <w:bodyDiv w:val="1"/>
      <w:marLeft w:val="0"/>
      <w:marRight w:val="0"/>
      <w:marTop w:val="0"/>
      <w:marBottom w:val="0"/>
      <w:divBdr>
        <w:top w:val="none" w:sz="0" w:space="0" w:color="auto"/>
        <w:left w:val="none" w:sz="0" w:space="0" w:color="auto"/>
        <w:bottom w:val="none" w:sz="0" w:space="0" w:color="auto"/>
        <w:right w:val="none" w:sz="0" w:space="0" w:color="auto"/>
      </w:divBdr>
    </w:div>
    <w:div w:id="1039009789">
      <w:bodyDiv w:val="1"/>
      <w:marLeft w:val="0"/>
      <w:marRight w:val="0"/>
      <w:marTop w:val="0"/>
      <w:marBottom w:val="0"/>
      <w:divBdr>
        <w:top w:val="none" w:sz="0" w:space="0" w:color="auto"/>
        <w:left w:val="none" w:sz="0" w:space="0" w:color="auto"/>
        <w:bottom w:val="none" w:sz="0" w:space="0" w:color="auto"/>
        <w:right w:val="none" w:sz="0" w:space="0" w:color="auto"/>
      </w:divBdr>
    </w:div>
    <w:div w:id="1172378435">
      <w:bodyDiv w:val="1"/>
      <w:marLeft w:val="0"/>
      <w:marRight w:val="0"/>
      <w:marTop w:val="0"/>
      <w:marBottom w:val="0"/>
      <w:divBdr>
        <w:top w:val="none" w:sz="0" w:space="0" w:color="auto"/>
        <w:left w:val="none" w:sz="0" w:space="0" w:color="auto"/>
        <w:bottom w:val="none" w:sz="0" w:space="0" w:color="auto"/>
        <w:right w:val="none" w:sz="0" w:space="0" w:color="auto"/>
      </w:divBdr>
      <w:divsChild>
        <w:div w:id="1088385854">
          <w:marLeft w:val="0"/>
          <w:marRight w:val="0"/>
          <w:marTop w:val="100"/>
          <w:marBottom w:val="100"/>
          <w:divBdr>
            <w:top w:val="none" w:sz="0" w:space="0" w:color="auto"/>
            <w:left w:val="none" w:sz="0" w:space="0" w:color="auto"/>
            <w:bottom w:val="none" w:sz="0" w:space="0" w:color="auto"/>
            <w:right w:val="none" w:sz="0" w:space="0" w:color="auto"/>
          </w:divBdr>
          <w:divsChild>
            <w:div w:id="1081678675">
              <w:marLeft w:val="0"/>
              <w:marRight w:val="0"/>
              <w:marTop w:val="0"/>
              <w:marBottom w:val="0"/>
              <w:divBdr>
                <w:top w:val="single" w:sz="6" w:space="0" w:color="3162A6"/>
                <w:left w:val="single" w:sz="2" w:space="0" w:color="auto"/>
                <w:bottom w:val="single" w:sz="6" w:space="0" w:color="C1C1C1"/>
                <w:right w:val="single" w:sz="2" w:space="0" w:color="auto"/>
              </w:divBdr>
              <w:divsChild>
                <w:div w:id="1858226203">
                  <w:marLeft w:val="0"/>
                  <w:marRight w:val="0"/>
                  <w:marTop w:val="0"/>
                  <w:marBottom w:val="0"/>
                  <w:divBdr>
                    <w:top w:val="none" w:sz="0" w:space="0" w:color="auto"/>
                    <w:left w:val="none" w:sz="0" w:space="0" w:color="auto"/>
                    <w:bottom w:val="none" w:sz="0" w:space="0" w:color="auto"/>
                    <w:right w:val="none" w:sz="0" w:space="0" w:color="auto"/>
                  </w:divBdr>
                  <w:divsChild>
                    <w:div w:id="546841535">
                      <w:marLeft w:val="0"/>
                      <w:marRight w:val="0"/>
                      <w:marTop w:val="0"/>
                      <w:marBottom w:val="0"/>
                      <w:divBdr>
                        <w:top w:val="none" w:sz="0" w:space="0" w:color="auto"/>
                        <w:left w:val="none" w:sz="0" w:space="0" w:color="auto"/>
                        <w:bottom w:val="none" w:sz="0" w:space="0" w:color="auto"/>
                        <w:right w:val="none" w:sz="0" w:space="0" w:color="auto"/>
                      </w:divBdr>
                      <w:divsChild>
                        <w:div w:id="279343136">
                          <w:marLeft w:val="0"/>
                          <w:marRight w:val="0"/>
                          <w:marTop w:val="0"/>
                          <w:marBottom w:val="0"/>
                          <w:divBdr>
                            <w:top w:val="none" w:sz="0" w:space="0" w:color="auto"/>
                            <w:left w:val="none" w:sz="0" w:space="0" w:color="auto"/>
                            <w:bottom w:val="none" w:sz="0" w:space="0" w:color="auto"/>
                            <w:right w:val="none" w:sz="0" w:space="0" w:color="auto"/>
                          </w:divBdr>
                          <w:divsChild>
                            <w:div w:id="15836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361">
      <w:bodyDiv w:val="1"/>
      <w:marLeft w:val="0"/>
      <w:marRight w:val="0"/>
      <w:marTop w:val="0"/>
      <w:marBottom w:val="0"/>
      <w:divBdr>
        <w:top w:val="none" w:sz="0" w:space="0" w:color="auto"/>
        <w:left w:val="none" w:sz="0" w:space="0" w:color="auto"/>
        <w:bottom w:val="none" w:sz="0" w:space="0" w:color="auto"/>
        <w:right w:val="none" w:sz="0" w:space="0" w:color="auto"/>
      </w:divBdr>
    </w:div>
    <w:div w:id="1491216957">
      <w:bodyDiv w:val="1"/>
      <w:marLeft w:val="0"/>
      <w:marRight w:val="0"/>
      <w:marTop w:val="0"/>
      <w:marBottom w:val="0"/>
      <w:divBdr>
        <w:top w:val="none" w:sz="0" w:space="0" w:color="auto"/>
        <w:left w:val="none" w:sz="0" w:space="0" w:color="auto"/>
        <w:bottom w:val="none" w:sz="0" w:space="0" w:color="auto"/>
        <w:right w:val="none" w:sz="0" w:space="0" w:color="auto"/>
      </w:divBdr>
    </w:div>
    <w:div w:id="15129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EA4E-762A-4274-90FD-C2BA8C8C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SANDON PARISH COUNCIL</vt:lpstr>
    </vt:vector>
  </TitlesOfParts>
  <Company>Jessop Household</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SANDON PARISH COUNCIL</dc:title>
  <dc:creator>Mr N.H.Jessop</dc:creator>
  <cp:lastModifiedBy>Windows User</cp:lastModifiedBy>
  <cp:revision>4</cp:revision>
  <cp:lastPrinted>2017-06-05T11:49:00Z</cp:lastPrinted>
  <dcterms:created xsi:type="dcterms:W3CDTF">2017-06-05T11:49:00Z</dcterms:created>
  <dcterms:modified xsi:type="dcterms:W3CDTF">2017-06-12T11:00:00Z</dcterms:modified>
</cp:coreProperties>
</file>